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54833">
      <w:pPr>
        <w:pStyle w:val="13"/>
        <w:shd w:val="clear"/>
        <w:spacing w:line="300" w:lineRule="auto"/>
        <w:jc w:val="center"/>
        <w:rPr>
          <w:rFonts w:hAnsi="宋体"/>
          <w:color w:val="000000" w:themeColor="text1"/>
          <w:spacing w:val="28"/>
          <w:sz w:val="64"/>
          <w:szCs w:val="64"/>
          <w:highlight w:val="none"/>
          <w14:textFill>
            <w14:solidFill>
              <w14:schemeClr w14:val="tx1"/>
            </w14:solidFill>
          </w14:textFill>
        </w:rPr>
      </w:pPr>
      <w:r>
        <w:rPr>
          <w:rFonts w:hAnsi="宋体"/>
          <w:b/>
          <w:color w:val="000000" w:themeColor="text1"/>
          <w:spacing w:val="-18"/>
          <w:sz w:val="64"/>
          <w:szCs w:val="6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64135</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3.5pt;margin-top:5.05pt;height:0pt;width:432pt;z-index:251659264;mso-width-relative:page;mso-height-relative:page;" filled="f" stroked="t" coordsize="21600,21600" o:gfxdata="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rk3f9UAAAAIAQAADwAAAAAAAAABACAAAAAiAAAAZHJzL2Rvd25yZXYueG1sUEsBAhQAFAAAAAgA&#10;h07iQEepC3TvAQAAxAMAAA4AAAAAAAAAAQAgAAAAJAEAAGRycy9lMm9Eb2MueG1sUEsFBgAAAAAG&#10;AAYAWQEAAIUFAAAAAA==&#10;">
                <v:fill on="f" focussize="0,0"/>
                <v:stroke weight="1pt" color="#000000" joinstyle="round"/>
                <v:imagedata o:title=""/>
                <o:lock v:ext="edit" aspectratio="f"/>
              </v:line>
            </w:pict>
          </mc:Fallback>
        </mc:AlternateContent>
      </w:r>
    </w:p>
    <w:p w14:paraId="4F361A65">
      <w:pPr>
        <w:shd w:val="clear"/>
        <w:snapToGrid w:val="0"/>
        <w:spacing w:before="120" w:beforeLines="50" w:line="300" w:lineRule="auto"/>
        <w:jc w:val="center"/>
        <w:rPr>
          <w:rFonts w:ascii="宋体" w:hAnsi="宋体"/>
          <w:color w:val="000000" w:themeColor="text1"/>
          <w:sz w:val="120"/>
          <w:szCs w:val="120"/>
          <w:highlight w:val="none"/>
          <w14:textFill>
            <w14:solidFill>
              <w14:schemeClr w14:val="tx1"/>
            </w14:solidFill>
          </w14:textFill>
        </w:rPr>
      </w:pPr>
      <w:r>
        <w:rPr>
          <w:rFonts w:hint="eastAsia" w:ascii="宋体" w:hAnsi="宋体"/>
          <w:color w:val="000000" w:themeColor="text1"/>
          <w:sz w:val="120"/>
          <w:szCs w:val="120"/>
          <w:highlight w:val="none"/>
          <w:lang w:val="en-US" w:eastAsia="zh-CN"/>
          <w14:textFill>
            <w14:solidFill>
              <w14:schemeClr w14:val="tx1"/>
            </w14:solidFill>
          </w14:textFill>
        </w:rPr>
        <w:t>响 应</w:t>
      </w:r>
      <w:r>
        <w:rPr>
          <w:rFonts w:hint="eastAsia" w:ascii="宋体" w:hAnsi="宋体"/>
          <w:color w:val="000000" w:themeColor="text1"/>
          <w:sz w:val="120"/>
          <w:szCs w:val="120"/>
          <w:highlight w:val="none"/>
          <w14:textFill>
            <w14:solidFill>
              <w14:schemeClr w14:val="tx1"/>
            </w14:solidFill>
          </w14:textFill>
        </w:rPr>
        <w:t xml:space="preserve"> 文 件</w:t>
      </w:r>
    </w:p>
    <w:p w14:paraId="52E9AB95">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813A22B">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7B36A365">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5DE5EC19">
      <w:pPr>
        <w:pStyle w:val="13"/>
        <w:shd w:val="clear"/>
        <w:snapToGrid w:val="0"/>
        <w:spacing w:line="300" w:lineRule="auto"/>
        <w:jc w:val="center"/>
        <w:rPr>
          <w:rFonts w:hint="default" w:hAnsi="宋体" w:eastAsia="宋体"/>
          <w:b/>
          <w:bCs/>
          <w:color w:val="000000" w:themeColor="text1"/>
          <w:w w:val="95"/>
          <w:sz w:val="30"/>
          <w:szCs w:val="30"/>
          <w:highlight w:val="none"/>
          <w:lang w:val="en-US"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项目名称：</w:t>
      </w:r>
      <w:r>
        <w:rPr>
          <w:rFonts w:hint="eastAsia" w:hAnsi="宋体"/>
          <w:b/>
          <w:bCs/>
          <w:color w:val="000000" w:themeColor="text1"/>
          <w:w w:val="95"/>
          <w:sz w:val="30"/>
          <w:szCs w:val="30"/>
          <w:highlight w:val="none"/>
          <w:lang w:val="en-US" w:eastAsia="zh-CN"/>
          <w14:textFill>
            <w14:solidFill>
              <w14:schemeClr w14:val="tx1"/>
            </w14:solidFill>
          </w14:textFill>
        </w:rPr>
        <w:t>河池市第一人民医院医用耗材及试剂供应商遴选项目</w:t>
      </w:r>
    </w:p>
    <w:p w14:paraId="347923E8">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7A630B0">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67AFA11">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42C8DC1F">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47DC4C88">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0BBEF3DE">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0D89536">
      <w:pPr>
        <w:pStyle w:val="13"/>
        <w:shd w:val="clear"/>
        <w:snapToGrid w:val="0"/>
        <w:spacing w:line="300" w:lineRule="auto"/>
        <w:jc w:val="center"/>
        <w:rPr>
          <w:rFonts w:hint="eastAsia" w:hAnsi="宋体" w:eastAsia="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 购 人：</w:t>
      </w:r>
      <w:r>
        <w:rPr>
          <w:rFonts w:hint="eastAsia" w:hAnsi="宋体"/>
          <w:b/>
          <w:bCs/>
          <w:color w:val="000000" w:themeColor="text1"/>
          <w:w w:val="95"/>
          <w:sz w:val="30"/>
          <w:szCs w:val="30"/>
          <w:highlight w:val="none"/>
          <w:lang w:eastAsia="zh-CN"/>
          <w14:textFill>
            <w14:solidFill>
              <w14:schemeClr w14:val="tx1"/>
            </w14:solidFill>
          </w14:textFill>
        </w:rPr>
        <w:t>河池市第一人民医院</w:t>
      </w:r>
    </w:p>
    <w:p w14:paraId="45B21AD1">
      <w:pPr>
        <w:shd w:val="clear"/>
        <w:spacing w:line="300" w:lineRule="auto"/>
        <w:jc w:val="center"/>
        <w:rPr>
          <w:rFonts w:hint="eastAsia" w:hAnsi="宋体"/>
          <w:b/>
          <w:bCs/>
          <w:color w:val="000000" w:themeColor="text1"/>
          <w:w w:val="95"/>
          <w:sz w:val="30"/>
          <w:szCs w:val="30"/>
          <w:highlight w:val="none"/>
          <w14:textFill>
            <w14:solidFill>
              <w14:schemeClr w14:val="tx1"/>
            </w14:solidFill>
          </w14:textFill>
        </w:rPr>
        <w:sectPr>
          <w:pgSz w:w="11906" w:h="16838"/>
          <w:pgMar w:top="1077" w:right="1077" w:bottom="1077" w:left="1077" w:header="851" w:footer="992" w:gutter="0"/>
          <w:pgNumType w:fmt="decimal"/>
          <w:cols w:space="0" w:num="1"/>
          <w:rtlGutter w:val="0"/>
          <w:docGrid w:type="lines" w:linePitch="314" w:charSpace="0"/>
        </w:sectPr>
      </w:pPr>
      <w:r>
        <w:rPr>
          <w:rFonts w:hint="eastAsia" w:hAnsi="宋体"/>
          <w:b/>
          <w:bCs/>
          <w:color w:val="000000" w:themeColor="text1"/>
          <w:w w:val="95"/>
          <w:sz w:val="30"/>
          <w:szCs w:val="30"/>
          <w:highlight w:val="none"/>
          <w14:textFill>
            <w14:solidFill>
              <w14:schemeClr w14:val="tx1"/>
            </w14:solidFill>
          </w14:textFill>
        </w:rPr>
        <w:t>202</w:t>
      </w:r>
      <w:r>
        <w:rPr>
          <w:rFonts w:hint="eastAsia" w:hAnsi="宋体"/>
          <w:b/>
          <w:bCs/>
          <w:color w:val="000000" w:themeColor="text1"/>
          <w:w w:val="95"/>
          <w:sz w:val="30"/>
          <w:szCs w:val="30"/>
          <w:highlight w:val="none"/>
          <w:lang w:val="en-US" w:eastAsia="zh-CN"/>
          <w14:textFill>
            <w14:solidFill>
              <w14:schemeClr w14:val="tx1"/>
            </w14:solidFill>
          </w14:textFill>
        </w:rPr>
        <w:t>5</w:t>
      </w:r>
      <w:r>
        <w:rPr>
          <w:rFonts w:hint="eastAsia" w:hAnsi="宋体"/>
          <w:b/>
          <w:bCs/>
          <w:color w:val="000000" w:themeColor="text1"/>
          <w:w w:val="95"/>
          <w:sz w:val="30"/>
          <w:szCs w:val="30"/>
          <w:highlight w:val="none"/>
          <w14:textFill>
            <w14:solidFill>
              <w14:schemeClr w14:val="tx1"/>
            </w14:solidFill>
          </w14:textFill>
        </w:rPr>
        <w:t xml:space="preserve">年 </w:t>
      </w:r>
      <w:r>
        <w:rPr>
          <w:rFonts w:hint="eastAsia" w:hAnsi="宋体"/>
          <w:b/>
          <w:bCs/>
          <w:color w:val="000000" w:themeColor="text1"/>
          <w:w w:val="95"/>
          <w:sz w:val="30"/>
          <w:szCs w:val="30"/>
          <w:highlight w:val="none"/>
          <w:lang w:val="en-US" w:eastAsia="zh-CN"/>
          <w14:textFill>
            <w14:solidFill>
              <w14:schemeClr w14:val="tx1"/>
            </w14:solidFill>
          </w14:textFill>
        </w:rPr>
        <w:t>2</w:t>
      </w:r>
      <w:r>
        <w:rPr>
          <w:rFonts w:hint="eastAsia" w:hAnsi="宋体"/>
          <w:b/>
          <w:bCs/>
          <w:color w:val="000000" w:themeColor="text1"/>
          <w:w w:val="95"/>
          <w:sz w:val="30"/>
          <w:szCs w:val="30"/>
          <w:highlight w:val="none"/>
          <w14:textFill>
            <w14:solidFill>
              <w14:schemeClr w14:val="tx1"/>
            </w14:solidFill>
          </w14:textFill>
        </w:rPr>
        <w:t>月</w:t>
      </w:r>
    </w:p>
    <w:p w14:paraId="20994760">
      <w:pPr>
        <w:shd w:val="clear"/>
        <w:spacing w:line="30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897EF36">
      <w:pPr>
        <w:pStyle w:val="16"/>
        <w:tabs>
          <w:tab w:val="right" w:leader="dot" w:pos="9752"/>
          <w:tab w:val="clear" w:pos="8398"/>
        </w:tabs>
      </w:pPr>
      <w:r>
        <w:rPr>
          <w:b w:val="0"/>
          <w:color w:val="000000" w:themeColor="text1"/>
          <w:highlight w:val="none"/>
          <w14:textFill>
            <w14:solidFill>
              <w14:schemeClr w14:val="tx1"/>
            </w14:solidFill>
          </w14:textFill>
        </w:rPr>
        <w:fldChar w:fldCharType="begin"/>
      </w:r>
      <w:r>
        <w:rPr>
          <w:rFonts w:hint="eastAsia"/>
          <w:b w:val="0"/>
          <w:color w:val="000000" w:themeColor="text1"/>
          <w:highlight w:val="none"/>
          <w14:textFill>
            <w14:solidFill>
              <w14:schemeClr w14:val="tx1"/>
            </w14:solidFill>
          </w14:textFill>
        </w:rPr>
        <w:instrText xml:space="preserve">TOC \o "1-2" \h \z \u</w:instrText>
      </w:r>
      <w:r>
        <w:rPr>
          <w:b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_Toc5633 </w:instrText>
      </w:r>
      <w:r>
        <w:rPr>
          <w:highlight w:val="none"/>
        </w:rPr>
        <w:fldChar w:fldCharType="separate"/>
      </w:r>
      <w:r>
        <w:rPr>
          <w:rFonts w:hint="eastAsia" w:ascii="宋体" w:hAnsi="宋体"/>
          <w:highlight w:val="none"/>
        </w:rPr>
        <w:t xml:space="preserve">第一章 </w:t>
      </w:r>
      <w:r>
        <w:rPr>
          <w:rFonts w:hint="eastAsia" w:ascii="宋体" w:hAnsi="宋体"/>
          <w:highlight w:val="none"/>
          <w:lang w:val="en-US" w:eastAsia="zh-CN"/>
        </w:rPr>
        <w:t>遴选</w:t>
      </w:r>
      <w:r>
        <w:rPr>
          <w:rFonts w:hint="eastAsia"/>
          <w:highlight w:val="none"/>
          <w:lang w:val="en-US" w:eastAsia="zh-CN"/>
        </w:rPr>
        <w:t>公告</w:t>
      </w:r>
      <w:r>
        <w:tab/>
      </w:r>
      <w:r>
        <w:fldChar w:fldCharType="begin"/>
      </w:r>
      <w:r>
        <w:instrText xml:space="preserve"> PAGEREF _Toc5633 </w:instrText>
      </w:r>
      <w:r>
        <w:fldChar w:fldCharType="separate"/>
      </w:r>
      <w:r>
        <w:t>1</w:t>
      </w:r>
      <w:r>
        <w:fldChar w:fldCharType="end"/>
      </w:r>
      <w:r>
        <w:rPr>
          <w:color w:val="000000" w:themeColor="text1"/>
          <w:highlight w:val="none"/>
          <w14:textFill>
            <w14:solidFill>
              <w14:schemeClr w14:val="tx1"/>
            </w14:solidFill>
          </w14:textFill>
        </w:rPr>
        <w:fldChar w:fldCharType="end"/>
      </w:r>
    </w:p>
    <w:p w14:paraId="7C79EF7C">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_Toc11742 </w:instrText>
      </w:r>
      <w:r>
        <w:rPr>
          <w:rFonts w:ascii="宋体" w:hAnsi="宋体"/>
          <w:highlight w:val="none"/>
        </w:rPr>
        <w:fldChar w:fldCharType="separate"/>
      </w:r>
      <w:r>
        <w:rPr>
          <w:rFonts w:hint="eastAsia" w:ascii="宋体" w:hAnsi="宋体"/>
          <w:highlight w:val="none"/>
          <w:lang w:val="en-US" w:eastAsia="zh-CN"/>
        </w:rPr>
        <w:t>第二章  遴选需求</w:t>
      </w:r>
      <w:r>
        <w:tab/>
      </w:r>
      <w:r>
        <w:rPr>
          <w:rFonts w:hint="eastAsia"/>
          <w:lang w:val="en-US" w:eastAsia="zh-CN"/>
        </w:rPr>
        <w:t>2</w:t>
      </w:r>
      <w:r>
        <w:rPr>
          <w:rFonts w:ascii="宋体" w:hAnsi="宋体"/>
          <w:color w:val="000000" w:themeColor="text1"/>
          <w:highlight w:val="none"/>
          <w14:textFill>
            <w14:solidFill>
              <w14:schemeClr w14:val="tx1"/>
            </w14:solidFill>
          </w14:textFill>
        </w:rPr>
        <w:fldChar w:fldCharType="end"/>
      </w:r>
    </w:p>
    <w:p w14:paraId="70CD3C9C">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_Toc1041 </w:instrText>
      </w:r>
      <w:r>
        <w:rPr>
          <w:rFonts w:ascii="宋体" w:hAnsi="宋体"/>
          <w:highlight w:val="none"/>
        </w:rPr>
        <w:fldChar w:fldCharType="separate"/>
      </w:r>
      <w:r>
        <w:rPr>
          <w:rFonts w:hint="eastAsia" w:ascii="宋体" w:hAnsi="宋体"/>
          <w:highlight w:val="none"/>
          <w:lang w:val="en-US" w:eastAsia="zh-CN"/>
        </w:rPr>
        <w:t>第三章  供应商须知</w:t>
      </w:r>
      <w:r>
        <w:tab/>
      </w:r>
      <w:r>
        <w:rPr>
          <w:rFonts w:hint="eastAsia"/>
          <w:lang w:val="en-US" w:eastAsia="zh-CN"/>
        </w:rPr>
        <w:t>5</w:t>
      </w:r>
      <w:r>
        <w:rPr>
          <w:rFonts w:ascii="宋体" w:hAnsi="宋体"/>
          <w:color w:val="000000" w:themeColor="text1"/>
          <w:highlight w:val="none"/>
          <w14:textFill>
            <w14:solidFill>
              <w14:schemeClr w14:val="tx1"/>
            </w14:solidFill>
          </w14:textFill>
        </w:rPr>
        <w:fldChar w:fldCharType="end"/>
      </w:r>
    </w:p>
    <w:p w14:paraId="041AA603">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_Toc6471 </w:instrText>
      </w:r>
      <w:r>
        <w:rPr>
          <w:rFonts w:ascii="宋体" w:hAnsi="宋体"/>
          <w:highlight w:val="none"/>
        </w:rPr>
        <w:fldChar w:fldCharType="separate"/>
      </w:r>
      <w:r>
        <w:rPr>
          <w:rFonts w:hint="eastAsia" w:ascii="宋体" w:hAnsi="宋体"/>
          <w:highlight w:val="none"/>
        </w:rPr>
        <w:t>第四章  评</w:t>
      </w:r>
      <w:r>
        <w:rPr>
          <w:rFonts w:hint="eastAsia" w:ascii="宋体" w:hAnsi="宋体"/>
          <w:highlight w:val="none"/>
          <w:lang w:val="en-US" w:eastAsia="zh-CN"/>
        </w:rPr>
        <w:t>分</w:t>
      </w:r>
      <w:r>
        <w:rPr>
          <w:rFonts w:hint="eastAsia" w:ascii="宋体" w:hAnsi="宋体"/>
          <w:highlight w:val="none"/>
        </w:rPr>
        <w:t>方法及评</w:t>
      </w:r>
      <w:r>
        <w:rPr>
          <w:rFonts w:hint="eastAsia" w:ascii="宋体" w:hAnsi="宋体"/>
          <w:highlight w:val="none"/>
          <w:lang w:val="en-US" w:eastAsia="zh-CN"/>
        </w:rPr>
        <w:t>分</w:t>
      </w:r>
      <w:r>
        <w:rPr>
          <w:rFonts w:hint="eastAsia" w:ascii="宋体" w:hAnsi="宋体"/>
          <w:highlight w:val="none"/>
        </w:rPr>
        <w:t>标准</w:t>
      </w:r>
      <w:r>
        <w:tab/>
      </w:r>
      <w:r>
        <w:rPr>
          <w:rFonts w:hint="eastAsia"/>
          <w:lang w:val="en-US" w:eastAsia="zh-CN"/>
        </w:rPr>
        <w:t>7</w:t>
      </w:r>
      <w:r>
        <w:rPr>
          <w:rFonts w:ascii="宋体" w:hAnsi="宋体"/>
          <w:color w:val="000000" w:themeColor="text1"/>
          <w:highlight w:val="none"/>
          <w14:textFill>
            <w14:solidFill>
              <w14:schemeClr w14:val="tx1"/>
            </w14:solidFill>
          </w14:textFill>
        </w:rPr>
        <w:fldChar w:fldCharType="end"/>
      </w:r>
    </w:p>
    <w:p w14:paraId="6CE7C3F1">
      <w:pPr>
        <w:pStyle w:val="16"/>
        <w:tabs>
          <w:tab w:val="right" w:leader="dot" w:pos="9752"/>
          <w:tab w:val="clear" w:pos="8398"/>
        </w:tabs>
        <w:rPr>
          <w:rFonts w:hint="eastAsia"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_Toc31491 </w:instrText>
      </w:r>
      <w:r>
        <w:rPr>
          <w:rFonts w:ascii="宋体" w:hAnsi="宋体"/>
          <w:highlight w:val="none"/>
        </w:rPr>
        <w:fldChar w:fldCharType="separate"/>
      </w:r>
      <w:r>
        <w:rPr>
          <w:rFonts w:hint="eastAsia" w:ascii="宋体" w:hAnsi="宋体"/>
        </w:rPr>
        <w:t xml:space="preserve">第五章 </w:t>
      </w:r>
      <w:r>
        <w:rPr>
          <w:rFonts w:hint="eastAsia" w:ascii="宋体" w:hAnsi="宋体"/>
          <w:highlight w:val="none"/>
          <w:lang w:eastAsia="zh-CN"/>
        </w:rPr>
        <w:t>响应文件</w:t>
      </w:r>
      <w:r>
        <w:rPr>
          <w:rFonts w:hint="eastAsia" w:ascii="宋体" w:hAnsi="宋体"/>
          <w:highlight w:val="none"/>
        </w:rPr>
        <w:t>格式</w:t>
      </w:r>
      <w:r>
        <w:tab/>
      </w:r>
      <w:r>
        <w:rPr>
          <w:rFonts w:hint="eastAsia"/>
          <w:lang w:val="en-US" w:eastAsia="zh-CN"/>
        </w:rPr>
        <w:t>1</w:t>
      </w:r>
      <w:r>
        <w:rPr>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2</w:t>
      </w:r>
    </w:p>
    <w:p w14:paraId="37FA3D34">
      <w:pPr>
        <w:shd w:val="clear"/>
        <w:spacing w:before="120" w:beforeLines="50" w:line="300" w:lineRule="auto"/>
        <w:rPr>
          <w:rFonts w:ascii="宋体" w:hAnsi="宋体"/>
          <w:color w:val="000000" w:themeColor="text1"/>
          <w:sz w:val="30"/>
          <w:highlight w:val="none"/>
          <w14:textFill>
            <w14:solidFill>
              <w14:schemeClr w14:val="tx1"/>
            </w14:solidFill>
          </w14:textFill>
        </w:rPr>
      </w:pPr>
    </w:p>
    <w:p w14:paraId="02F6571A">
      <w:pPr>
        <w:shd w:val="clear"/>
        <w:spacing w:line="300" w:lineRule="auto"/>
        <w:rPr>
          <w:rFonts w:ascii="宋体" w:hAnsi="宋体"/>
          <w:color w:val="000000" w:themeColor="text1"/>
          <w:highlight w:val="none"/>
          <w14:textFill>
            <w14:solidFill>
              <w14:schemeClr w14:val="tx1"/>
            </w14:solidFill>
          </w14:textFill>
        </w:rPr>
      </w:pPr>
    </w:p>
    <w:p w14:paraId="74905F5C">
      <w:pPr>
        <w:shd w:val="clear"/>
        <w:spacing w:before="120" w:beforeLines="50" w:line="300" w:lineRule="auto"/>
        <w:rPr>
          <w:rFonts w:ascii="宋体" w:hAnsi="宋体"/>
          <w:color w:val="000000" w:themeColor="text1"/>
          <w:sz w:val="30"/>
          <w:highlight w:val="none"/>
          <w14:textFill>
            <w14:solidFill>
              <w14:schemeClr w14:val="tx1"/>
            </w14:solidFill>
          </w14:textFill>
        </w:rPr>
      </w:pPr>
      <w:bookmarkStart w:id="53" w:name="_GoBack"/>
      <w:bookmarkEnd w:id="53"/>
    </w:p>
    <w:p w14:paraId="4BD62DB7">
      <w:pPr>
        <w:shd w:val="clear"/>
        <w:spacing w:before="120" w:beforeLines="50" w:line="300" w:lineRule="auto"/>
        <w:rPr>
          <w:rFonts w:ascii="宋体" w:hAnsi="宋体"/>
          <w:color w:val="000000" w:themeColor="text1"/>
          <w:sz w:val="30"/>
          <w:highlight w:val="none"/>
          <w14:textFill>
            <w14:solidFill>
              <w14:schemeClr w14:val="tx1"/>
            </w14:solidFill>
          </w14:textFill>
        </w:rPr>
      </w:pPr>
    </w:p>
    <w:p w14:paraId="6DB86D83">
      <w:pPr>
        <w:pStyle w:val="10"/>
        <w:shd w:val="clear"/>
        <w:spacing w:line="300" w:lineRule="auto"/>
        <w:rPr>
          <w:rFonts w:ascii="宋体" w:hAnsi="宋体" w:cs="宋体"/>
          <w:b/>
          <w:bCs/>
          <w:color w:val="000000" w:themeColor="text1"/>
          <w:highlight w:val="none"/>
          <w14:textFill>
            <w14:solidFill>
              <w14:schemeClr w14:val="tx1"/>
            </w14:solidFill>
          </w14:textFill>
        </w:rPr>
      </w:pPr>
      <w:bookmarkStart w:id="0" w:name="_Toc254970489"/>
      <w:bookmarkStart w:id="1" w:name="_Toc254970630"/>
    </w:p>
    <w:p w14:paraId="6DBB78C5">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14:textFill>
            <w14:solidFill>
              <w14:schemeClr w14:val="tx1"/>
            </w14:solidFill>
          </w14:textFill>
        </w:rPr>
        <w:sectPr>
          <w:footerReference r:id="rId3" w:type="default"/>
          <w:pgSz w:w="11906" w:h="16838"/>
          <w:pgMar w:top="1077" w:right="1077" w:bottom="1077" w:left="1077" w:header="851" w:footer="992" w:gutter="0"/>
          <w:pgNumType w:fmt="decimal" w:start="1"/>
          <w:cols w:space="0" w:num="1"/>
          <w:rtlGutter w:val="0"/>
          <w:docGrid w:type="lines" w:linePitch="314" w:charSpace="0"/>
        </w:sectPr>
      </w:pPr>
      <w:bookmarkStart w:id="2" w:name="_Toc5633"/>
    </w:p>
    <w:p w14:paraId="03B3EBF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第一章</w:t>
      </w:r>
      <w:bookmarkEnd w:id="0"/>
      <w:bookmarkEnd w:id="1"/>
      <w:bookmarkStart w:id="3" w:name="_Toc28359001"/>
      <w:bookmarkStart w:id="4" w:name="_Toc35393789"/>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遴选</w:t>
      </w:r>
      <w:bookmarkEnd w:id="2"/>
      <w:bookmarkEnd w:id="3"/>
      <w:bookmarkEnd w:id="4"/>
      <w:r>
        <w:rPr>
          <w:rFonts w:hint="eastAsia" w:ascii="宋体" w:hAnsi="宋体"/>
          <w:color w:val="000000" w:themeColor="text1"/>
          <w:highlight w:val="none"/>
          <w:lang w:val="en-US" w:eastAsia="zh-CN"/>
          <w14:textFill>
            <w14:solidFill>
              <w14:schemeClr w14:val="tx1"/>
            </w14:solidFill>
          </w14:textFill>
        </w:rPr>
        <w:t>公告</w:t>
      </w:r>
    </w:p>
    <w:p w14:paraId="7A1A0F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为了更好规范我院医用耗材及试剂的采购工作，提高配送效率、明晰配送责任，保障配送质量，现以供应商资质、配送能力、服务标准、服务质量、仓储与运输状况、应急配送能力要求等评价内容,采用综合评分方式进行公开遴选耗材及试剂供应商。欢迎符合条件的供应商参加遴选活动。</w:t>
      </w:r>
    </w:p>
    <w:p w14:paraId="7809DEB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一、项目基本情况</w:t>
      </w:r>
    </w:p>
    <w:p w14:paraId="3A4B321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1、项目名称：</w:t>
      </w:r>
      <w:r>
        <w:rPr>
          <w:rFonts w:hint="eastAsia" w:ascii="宋体" w:hAnsi="宋体" w:cs="宋体"/>
          <w:b w:val="0"/>
          <w:i w:val="0"/>
          <w:caps w:val="0"/>
          <w:color w:val="auto"/>
          <w:spacing w:val="0"/>
          <w:sz w:val="24"/>
          <w:szCs w:val="24"/>
          <w:shd w:val="clear" w:fill="FFFFFF"/>
          <w:lang w:eastAsia="zh-CN"/>
        </w:rPr>
        <w:t>河池市第一人民医院</w:t>
      </w:r>
      <w:r>
        <w:rPr>
          <w:rFonts w:hint="eastAsia" w:ascii="宋体" w:hAnsi="宋体" w:eastAsia="宋体" w:cs="宋体"/>
          <w:b w:val="0"/>
          <w:i w:val="0"/>
          <w:caps w:val="0"/>
          <w:color w:val="auto"/>
          <w:spacing w:val="0"/>
          <w:sz w:val="24"/>
          <w:szCs w:val="24"/>
          <w:shd w:val="clear" w:fill="FFFFFF"/>
        </w:rPr>
        <w:t>医用耗材及试剂供应商遴选</w:t>
      </w:r>
    </w:p>
    <w:p w14:paraId="18CA59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2、遴选方式：资料初审、现场综合评分，资料初审合格后通知现场评审。</w:t>
      </w:r>
    </w:p>
    <w:p w14:paraId="14EE4F3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3、项目内容或需求：拟遴选不超过</w:t>
      </w:r>
      <w:r>
        <w:rPr>
          <w:rFonts w:hint="eastAsia" w:ascii="宋体" w:hAnsi="宋体" w:cs="宋体"/>
          <w:b w:val="0"/>
          <w:i w:val="0"/>
          <w:caps w:val="0"/>
          <w:color w:val="auto"/>
          <w:spacing w:val="0"/>
          <w:sz w:val="24"/>
          <w:szCs w:val="24"/>
          <w:shd w:val="clear" w:fill="FFFFFF"/>
          <w:lang w:val="en-US" w:eastAsia="zh-CN"/>
        </w:rPr>
        <w:t>60</w:t>
      </w:r>
      <w:r>
        <w:rPr>
          <w:rFonts w:hint="eastAsia" w:ascii="宋体" w:hAnsi="宋体" w:eastAsia="宋体" w:cs="宋体"/>
          <w:b w:val="0"/>
          <w:i w:val="0"/>
          <w:caps w:val="0"/>
          <w:color w:val="auto"/>
          <w:spacing w:val="0"/>
          <w:sz w:val="24"/>
          <w:szCs w:val="24"/>
          <w:shd w:val="clear" w:fill="FFFFFF"/>
        </w:rPr>
        <w:t>家供应商为我院医用耗材及试剂配送供应商。</w:t>
      </w:r>
    </w:p>
    <w:p w14:paraId="7CDE4E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4、服务期限：自签订合同之日起三年（服务期内动态考核，不达医院要求，将取消供应配送资格）。</w:t>
      </w:r>
    </w:p>
    <w:p w14:paraId="2557C60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二、供应商资格条件：</w:t>
      </w:r>
    </w:p>
    <w:p w14:paraId="6096F6B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1.国内注册（指按国家有关规定要求注册）经营范围达到本项目遴选要求，并在广西招采子系统或广西药械集中采购平台目录备案合格供应商。</w:t>
      </w:r>
    </w:p>
    <w:p w14:paraId="1D3F26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2.配送商须具有有效的营业执照、医疗器械经营许可证、医疗器械经营备案凭证等资质。</w:t>
      </w:r>
    </w:p>
    <w:p w14:paraId="32DBCEF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项目。</w:t>
      </w:r>
    </w:p>
    <w:p w14:paraId="39FE8D3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4.我院已开展医用耗材（试剂）院内供应链延伸服务（以下简称SPD），供应商需提前与我院SPD中标服务商联系，医用耗材（试剂）的院内配送必须由其负责，SPD的配送服务费用不超过实际供货金额3%。</w:t>
      </w:r>
    </w:p>
    <w:p w14:paraId="124C565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5、本项目不接受联合体参加遴选，不允许转包或分包。</w:t>
      </w:r>
    </w:p>
    <w:p w14:paraId="7B92E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三、医用耗材供应范围：</w:t>
      </w:r>
    </w:p>
    <w:p w14:paraId="01750CB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本项目先遴选供应商。医院将分类分批次将耗材及试剂在中选供应商中进行</w:t>
      </w:r>
      <w:r>
        <w:rPr>
          <w:rFonts w:hint="eastAsia" w:ascii="宋体" w:hAnsi="宋体" w:eastAsia="宋体" w:cs="宋体"/>
          <w:i w:val="0"/>
          <w:caps w:val="0"/>
          <w:color w:val="auto"/>
          <w:spacing w:val="0"/>
          <w:sz w:val="24"/>
          <w:szCs w:val="24"/>
          <w:shd w:val="clear" w:fill="FFFFFF"/>
          <w:lang w:eastAsia="zh-CN"/>
        </w:rPr>
        <w:t>遴选</w:t>
      </w:r>
      <w:r>
        <w:rPr>
          <w:rFonts w:hint="eastAsia" w:ascii="宋体" w:hAnsi="宋体" w:eastAsia="宋体" w:cs="宋体"/>
          <w:i w:val="0"/>
          <w:caps w:val="0"/>
          <w:color w:val="auto"/>
          <w:spacing w:val="0"/>
          <w:sz w:val="24"/>
          <w:szCs w:val="24"/>
          <w:shd w:val="clear" w:fill="FFFFFF"/>
        </w:rPr>
        <w:t>议价，由医院按相应流程确定中选供应商的耗材及试剂供应目录。</w:t>
      </w:r>
    </w:p>
    <w:p w14:paraId="5A60C8D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四、</w:t>
      </w:r>
      <w:r>
        <w:rPr>
          <w:rFonts w:hint="eastAsia" w:ascii="宋体" w:hAnsi="宋体" w:cs="宋体"/>
          <w:b/>
          <w:i w:val="0"/>
          <w:caps w:val="0"/>
          <w:color w:val="000000" w:themeColor="text1"/>
          <w:spacing w:val="0"/>
          <w:sz w:val="24"/>
          <w:szCs w:val="24"/>
          <w:shd w:val="clear" w:fill="FFFFFF"/>
          <w:lang w:val="en-US" w:eastAsia="zh-CN"/>
          <w14:textFill>
            <w14:solidFill>
              <w14:schemeClr w14:val="tx1"/>
            </w14:solidFill>
          </w14:textFill>
        </w:rPr>
        <w:t>响应文件递交</w:t>
      </w: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时间及方式</w:t>
      </w:r>
    </w:p>
    <w:p w14:paraId="5E387A8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1、</w:t>
      </w:r>
      <w:bookmarkStart w:id="5" w:name="OLE_LINK1"/>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文件递交</w:t>
      </w:r>
      <w:bookmarkEnd w:id="5"/>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时间：</w:t>
      </w:r>
      <w:r>
        <w:rPr>
          <w:rFonts w:hint="eastAsia" w:ascii="宋体" w:hAnsi="宋体" w:cs="宋体"/>
          <w:b w:val="0"/>
          <w:i w:val="0"/>
          <w:caps w:val="0"/>
          <w:color w:val="000000" w:themeColor="text1"/>
          <w:spacing w:val="0"/>
          <w:sz w:val="24"/>
          <w:szCs w:val="24"/>
          <w:shd w:val="clear" w:fill="FFFFFF"/>
          <w:lang w:val="en-US" w:eastAsia="zh-CN"/>
          <w14:textFill>
            <w14:solidFill>
              <w14:schemeClr w14:val="tx1"/>
            </w14:solidFill>
          </w14:textFill>
        </w:rPr>
        <w:t>2025年2月26日-2025年3月7日</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w:t>
      </w:r>
    </w:p>
    <w:p w14:paraId="470815D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2、</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文件递交</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方式：</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现场递交，河</w:t>
      </w:r>
      <w:r>
        <w:rPr>
          <w:rFonts w:hint="eastAsia" w:ascii="宋体" w:hAnsi="宋体" w:cs="宋体"/>
          <w:i w:val="0"/>
          <w:caps w:val="0"/>
          <w:color w:val="auto"/>
          <w:spacing w:val="0"/>
          <w:sz w:val="24"/>
          <w:szCs w:val="24"/>
          <w:shd w:val="clear" w:fill="FFFFFF"/>
          <w:lang w:val="en-US" w:eastAsia="zh-CN"/>
        </w:rPr>
        <w:t>池市宜州区庆远镇桂鱼街124号6号楼负一楼医疗设备科。</w:t>
      </w:r>
      <w:r>
        <w:rPr>
          <w:rFonts w:hint="eastAsia" w:ascii="宋体" w:hAnsi="宋体" w:eastAsia="宋体" w:cs="宋体"/>
          <w:i w:val="0"/>
          <w:caps w:val="0"/>
          <w:color w:val="auto"/>
          <w:spacing w:val="0"/>
          <w:sz w:val="24"/>
          <w:szCs w:val="24"/>
          <w:shd w:val="clear" w:fill="FFFFFF"/>
        </w:rPr>
        <w:t> </w:t>
      </w:r>
    </w:p>
    <w:p w14:paraId="1BF8BB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3"/>
        <w:jc w:val="both"/>
        <w:rPr>
          <w:rFonts w:hint="eastAsia" w:ascii="宋体" w:hAnsi="宋体" w:eastAsia="宋体" w:cs="宋体"/>
          <w:i w:val="0"/>
          <w:caps w:val="0"/>
          <w:color w:val="auto"/>
          <w:spacing w:val="0"/>
          <w:sz w:val="24"/>
          <w:szCs w:val="24"/>
        </w:rPr>
      </w:pPr>
      <w:r>
        <w:rPr>
          <w:rFonts w:hint="eastAsia" w:ascii="宋体" w:hAnsi="宋体" w:cs="宋体"/>
          <w:b/>
          <w:i w:val="0"/>
          <w:caps w:val="0"/>
          <w:color w:val="auto"/>
          <w:spacing w:val="0"/>
          <w:sz w:val="24"/>
          <w:szCs w:val="24"/>
          <w:shd w:val="clear" w:fill="FFFFFF"/>
          <w:lang w:val="en-US" w:eastAsia="zh-CN"/>
        </w:rPr>
        <w:t>五</w:t>
      </w:r>
      <w:r>
        <w:rPr>
          <w:rFonts w:hint="eastAsia" w:ascii="宋体" w:hAnsi="宋体" w:eastAsia="宋体" w:cs="宋体"/>
          <w:b/>
          <w:i w:val="0"/>
          <w:caps w:val="0"/>
          <w:color w:val="auto"/>
          <w:spacing w:val="0"/>
          <w:sz w:val="24"/>
          <w:szCs w:val="24"/>
          <w:shd w:val="clear" w:fill="FFFFFF"/>
        </w:rPr>
        <w:t>、特别提醒</w:t>
      </w:r>
      <w:r>
        <w:rPr>
          <w:rFonts w:hint="eastAsia" w:ascii="宋体" w:hAnsi="宋体" w:eastAsia="宋体" w:cs="宋体"/>
          <w:i w:val="0"/>
          <w:caps w:val="0"/>
          <w:color w:val="auto"/>
          <w:spacing w:val="0"/>
          <w:sz w:val="24"/>
          <w:szCs w:val="24"/>
          <w:shd w:val="clear" w:fill="FFFFFF"/>
        </w:rPr>
        <w:t>：已</w:t>
      </w:r>
      <w:r>
        <w:rPr>
          <w:rFonts w:hint="eastAsia" w:ascii="宋体" w:hAnsi="宋体" w:cs="宋体"/>
          <w:i w:val="0"/>
          <w:caps w:val="0"/>
          <w:color w:val="auto"/>
          <w:spacing w:val="0"/>
          <w:sz w:val="24"/>
          <w:szCs w:val="24"/>
          <w:shd w:val="clear" w:fill="FFFFFF"/>
          <w:lang w:val="en-US" w:eastAsia="zh-CN"/>
        </w:rPr>
        <w:t>递交文件</w:t>
      </w:r>
      <w:r>
        <w:rPr>
          <w:rFonts w:hint="eastAsia" w:ascii="宋体" w:hAnsi="宋体" w:eastAsia="宋体" w:cs="宋体"/>
          <w:i w:val="0"/>
          <w:caps w:val="0"/>
          <w:color w:val="auto"/>
          <w:spacing w:val="0"/>
          <w:sz w:val="24"/>
          <w:szCs w:val="24"/>
          <w:shd w:val="clear" w:fill="FFFFFF"/>
        </w:rPr>
        <w:t>公司不得轻易取消，如确需取消，请提前2个工作日电话通知我院</w:t>
      </w:r>
      <w:r>
        <w:rPr>
          <w:rFonts w:hint="eastAsia" w:ascii="宋体" w:hAnsi="宋体" w:cs="宋体"/>
          <w:i w:val="0"/>
          <w:caps w:val="0"/>
          <w:color w:val="auto"/>
          <w:spacing w:val="0"/>
          <w:sz w:val="24"/>
          <w:szCs w:val="24"/>
          <w:shd w:val="clear" w:fill="FFFFFF"/>
          <w:lang w:val="en-US" w:eastAsia="zh-CN"/>
        </w:rPr>
        <w:t>医疗设备科</w:t>
      </w:r>
      <w:r>
        <w:rPr>
          <w:rFonts w:hint="eastAsia" w:ascii="宋体" w:hAnsi="宋体" w:eastAsia="宋体" w:cs="宋体"/>
          <w:i w:val="0"/>
          <w:caps w:val="0"/>
          <w:color w:val="auto"/>
          <w:spacing w:val="0"/>
          <w:sz w:val="24"/>
          <w:szCs w:val="24"/>
          <w:shd w:val="clear" w:fill="FFFFFF"/>
        </w:rPr>
        <w:t>，否则，将记录不良信用，并按医院相关规定处理。如报名截止日已过，请电话联系了解。</w:t>
      </w:r>
    </w:p>
    <w:p w14:paraId="47BEDB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p>
    <w:p w14:paraId="1BF8908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840"/>
        <w:jc w:val="both"/>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shd w:val="clear" w:fill="FFFFFF"/>
        </w:rPr>
        <w:t>采购单位：</w:t>
      </w:r>
      <w:r>
        <w:rPr>
          <w:rFonts w:hint="eastAsia" w:ascii="宋体" w:hAnsi="宋体" w:cs="宋体"/>
          <w:i w:val="0"/>
          <w:caps w:val="0"/>
          <w:color w:val="auto"/>
          <w:spacing w:val="0"/>
          <w:sz w:val="24"/>
          <w:szCs w:val="24"/>
          <w:shd w:val="clear" w:fill="FFFFFF"/>
          <w:lang w:eastAsia="zh-CN"/>
        </w:rPr>
        <w:t>河池市第一人民医院</w:t>
      </w:r>
    </w:p>
    <w:p w14:paraId="6670A78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      地    址：</w:t>
      </w:r>
      <w:r>
        <w:rPr>
          <w:rFonts w:hint="eastAsia" w:ascii="宋体" w:hAnsi="宋体" w:cs="宋体"/>
          <w:i w:val="0"/>
          <w:caps w:val="0"/>
          <w:color w:val="auto"/>
          <w:spacing w:val="0"/>
          <w:sz w:val="24"/>
          <w:szCs w:val="24"/>
          <w:shd w:val="clear" w:fill="FFFFFF"/>
          <w:lang w:val="en-US" w:eastAsia="zh-CN"/>
        </w:rPr>
        <w:t>河池市宜州区桂鱼街124号</w:t>
      </w:r>
    </w:p>
    <w:p w14:paraId="7884DD7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科    室：</w:t>
      </w:r>
      <w:r>
        <w:rPr>
          <w:rFonts w:hint="eastAsia" w:ascii="宋体" w:hAnsi="宋体" w:cs="宋体"/>
          <w:i w:val="0"/>
          <w:caps w:val="0"/>
          <w:color w:val="auto"/>
          <w:spacing w:val="0"/>
          <w:sz w:val="24"/>
          <w:szCs w:val="24"/>
          <w:shd w:val="clear" w:fill="FFFFFF"/>
          <w:lang w:val="en-US" w:eastAsia="zh-CN"/>
        </w:rPr>
        <w:t>医疗设备科</w:t>
      </w:r>
      <w:r>
        <w:rPr>
          <w:rFonts w:hint="eastAsia" w:ascii="宋体" w:hAnsi="宋体" w:eastAsia="宋体" w:cs="宋体"/>
          <w:i w:val="0"/>
          <w:caps w:val="0"/>
          <w:color w:val="auto"/>
          <w:spacing w:val="0"/>
          <w:sz w:val="24"/>
          <w:szCs w:val="24"/>
          <w:shd w:val="clear" w:fill="FFFFFF"/>
        </w:rPr>
        <w:t>  </w:t>
      </w:r>
    </w:p>
    <w:p w14:paraId="7D6B8BA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      联 系 人</w:t>
      </w:r>
      <w:r>
        <w:rPr>
          <w:rFonts w:hint="eastAsia" w:ascii="宋体" w:hAnsi="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w:t>
      </w:r>
      <w:r>
        <w:rPr>
          <w:rFonts w:hint="eastAsia" w:ascii="宋体" w:hAnsi="宋体" w:cs="宋体"/>
          <w:i w:val="0"/>
          <w:caps w:val="0"/>
          <w:color w:val="auto"/>
          <w:spacing w:val="0"/>
          <w:sz w:val="24"/>
          <w:szCs w:val="24"/>
          <w:shd w:val="clear" w:fill="FFFFFF"/>
          <w:lang w:val="en-US" w:eastAsia="zh-CN"/>
        </w:rPr>
        <w:t>韦深意  谭青明</w:t>
      </w:r>
    </w:p>
    <w:p w14:paraId="27C0F8D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      电    话：</w:t>
      </w:r>
      <w:r>
        <w:rPr>
          <w:rFonts w:hint="eastAsia" w:ascii="宋体" w:hAnsi="宋体" w:cs="宋体"/>
          <w:i w:val="0"/>
          <w:caps w:val="0"/>
          <w:color w:val="auto"/>
          <w:spacing w:val="0"/>
          <w:sz w:val="24"/>
          <w:szCs w:val="24"/>
          <w:shd w:val="clear" w:fill="FFFFFF"/>
          <w:lang w:val="en-US" w:eastAsia="zh-CN"/>
        </w:rPr>
        <w:t>13737953598  18207887125</w:t>
      </w:r>
    </w:p>
    <w:p w14:paraId="571D663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p>
    <w:p w14:paraId="4E50A54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202</w:t>
      </w:r>
      <w:r>
        <w:rPr>
          <w:rFonts w:hint="eastAsia" w:ascii="宋体" w:hAnsi="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w:t>
      </w:r>
      <w:r>
        <w:rPr>
          <w:rFonts w:hint="eastAsia" w:ascii="宋体" w:hAnsi="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月</w:t>
      </w:r>
      <w:r>
        <w:rPr>
          <w:rFonts w:hint="eastAsia" w:ascii="宋体" w:hAnsi="宋体" w:cs="宋体"/>
          <w:i w:val="0"/>
          <w:caps w:val="0"/>
          <w:color w:val="auto"/>
          <w:spacing w:val="0"/>
          <w:sz w:val="24"/>
          <w:szCs w:val="24"/>
          <w:shd w:val="clear" w:fill="FFFFFF"/>
          <w:lang w:val="en-US" w:eastAsia="zh-CN"/>
        </w:rPr>
        <w:t>26</w:t>
      </w:r>
      <w:r>
        <w:rPr>
          <w:rFonts w:hint="eastAsia" w:ascii="宋体" w:hAnsi="宋体" w:eastAsia="宋体" w:cs="宋体"/>
          <w:i w:val="0"/>
          <w:caps w:val="0"/>
          <w:color w:val="auto"/>
          <w:spacing w:val="0"/>
          <w:sz w:val="24"/>
          <w:szCs w:val="24"/>
          <w:shd w:val="clear" w:fill="FFFFFF"/>
        </w:rPr>
        <w:t>日</w:t>
      </w:r>
    </w:p>
    <w:p w14:paraId="2DCEB3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Microsoft YaHei UI" w:hAnsi="Microsoft YaHei UI" w:eastAsia="Microsoft YaHei UI" w:cs="Microsoft YaHei UI"/>
          <w:i w:val="0"/>
          <w:caps w:val="0"/>
          <w:color w:val="auto"/>
          <w:spacing w:val="0"/>
          <w:sz w:val="24"/>
          <w:szCs w:val="24"/>
        </w:rPr>
      </w:pPr>
    </w:p>
    <w:p w14:paraId="2BF68CB5">
      <w:pPr>
        <w:shd w:val="clear"/>
        <w:snapToGrid w:val="0"/>
        <w:spacing w:line="300" w:lineRule="auto"/>
        <w:jc w:val="both"/>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sectPr>
          <w:footerReference r:id="rId4" w:type="default"/>
          <w:pgSz w:w="11906" w:h="16838"/>
          <w:pgMar w:top="1077" w:right="1077" w:bottom="841" w:left="1077" w:header="851" w:footer="992" w:gutter="0"/>
          <w:pgNumType w:fmt="decimal" w:start="1"/>
          <w:cols w:space="0" w:num="1"/>
          <w:rtlGutter w:val="0"/>
          <w:docGrid w:type="lines" w:linePitch="314" w:charSpace="0"/>
        </w:sectPr>
      </w:pPr>
    </w:p>
    <w:p w14:paraId="74653C3A">
      <w:pPr>
        <w:pStyle w:val="3"/>
        <w:keepNext w:val="0"/>
        <w:keepLines w:val="0"/>
        <w:shd w:val="clear"/>
        <w:tabs>
          <w:tab w:val="left" w:pos="-620"/>
          <w:tab w:val="left" w:pos="3165"/>
          <w:tab w:val="center" w:pos="4153"/>
        </w:tabs>
        <w:autoSpaceDE w:val="0"/>
        <w:autoSpaceDN w:val="0"/>
        <w:adjustRightInd w:val="0"/>
        <w:spacing w:before="0" w:after="0" w:line="300" w:lineRule="auto"/>
        <w:ind w:right="-107" w:rightChars="-51" w:firstLine="2650" w:firstLineChars="600"/>
        <w:jc w:val="both"/>
        <w:outlineLvl w:val="0"/>
        <w:rPr>
          <w:rFonts w:hint="default" w:ascii="宋体" w:hAnsi="宋体"/>
          <w:color w:val="000000" w:themeColor="text1"/>
          <w:highlight w:val="none"/>
          <w:lang w:val="en-US" w:eastAsia="zh-CN"/>
          <w14:textFill>
            <w14:solidFill>
              <w14:schemeClr w14:val="tx1"/>
            </w14:solidFill>
          </w14:textFill>
        </w:rPr>
      </w:pPr>
      <w:bookmarkStart w:id="6" w:name="_Toc11742"/>
      <w:r>
        <w:rPr>
          <w:rFonts w:hint="eastAsia" w:ascii="宋体" w:hAnsi="宋体"/>
          <w:color w:val="000000" w:themeColor="text1"/>
          <w:highlight w:val="none"/>
          <w:lang w:val="en-US" w:eastAsia="zh-CN"/>
          <w14:textFill>
            <w14:solidFill>
              <w14:schemeClr w14:val="tx1"/>
            </w14:solidFill>
          </w14:textFill>
        </w:rPr>
        <w:t>第二章  遴选需求</w:t>
      </w:r>
      <w:bookmarkEnd w:id="6"/>
    </w:p>
    <w:p w14:paraId="7553D52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一、项目基本情况</w:t>
      </w:r>
    </w:p>
    <w:p w14:paraId="0030840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1、项目名称：</w:t>
      </w:r>
      <w:r>
        <w:rPr>
          <w:rFonts w:hint="eastAsia" w:ascii="宋体" w:hAnsi="宋体" w:cs="宋体"/>
          <w:b w:val="0"/>
          <w:i w:val="0"/>
          <w:caps w:val="0"/>
          <w:color w:val="auto"/>
          <w:spacing w:val="0"/>
          <w:sz w:val="24"/>
          <w:szCs w:val="24"/>
          <w:shd w:val="clear" w:fill="FFFFFF"/>
          <w:lang w:eastAsia="zh-CN"/>
        </w:rPr>
        <w:t>河池市第一人民医院</w:t>
      </w:r>
      <w:r>
        <w:rPr>
          <w:rFonts w:hint="eastAsia" w:ascii="宋体" w:hAnsi="宋体" w:eastAsia="宋体" w:cs="宋体"/>
          <w:b w:val="0"/>
          <w:i w:val="0"/>
          <w:caps w:val="0"/>
          <w:color w:val="auto"/>
          <w:spacing w:val="0"/>
          <w:sz w:val="24"/>
          <w:szCs w:val="24"/>
          <w:shd w:val="clear" w:fill="FFFFFF"/>
        </w:rPr>
        <w:t>医用耗材及试剂供应商遴选</w:t>
      </w:r>
    </w:p>
    <w:p w14:paraId="7D43D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2、遴选方式：资料初审、现场综合评分，资料初审合格后通知现场评审。</w:t>
      </w:r>
    </w:p>
    <w:p w14:paraId="228D90B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3、项目内容或需求：拟遴选不超过</w:t>
      </w:r>
      <w:r>
        <w:rPr>
          <w:rFonts w:hint="eastAsia" w:ascii="宋体" w:hAnsi="宋体" w:cs="宋体"/>
          <w:b w:val="0"/>
          <w:i w:val="0"/>
          <w:caps w:val="0"/>
          <w:color w:val="auto"/>
          <w:spacing w:val="0"/>
          <w:sz w:val="24"/>
          <w:szCs w:val="24"/>
          <w:shd w:val="clear" w:fill="FFFFFF"/>
          <w:lang w:val="en-US" w:eastAsia="zh-CN"/>
        </w:rPr>
        <w:t>60</w:t>
      </w:r>
      <w:r>
        <w:rPr>
          <w:rFonts w:hint="eastAsia" w:ascii="宋体" w:hAnsi="宋体" w:eastAsia="宋体" w:cs="宋体"/>
          <w:b w:val="0"/>
          <w:i w:val="0"/>
          <w:caps w:val="0"/>
          <w:color w:val="auto"/>
          <w:spacing w:val="0"/>
          <w:sz w:val="24"/>
          <w:szCs w:val="24"/>
          <w:shd w:val="clear" w:fill="FFFFFF"/>
        </w:rPr>
        <w:t>家供应商为我院医用耗材及试剂配送供应商。</w:t>
      </w:r>
    </w:p>
    <w:p w14:paraId="562B8B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4、服务期限：自签订合同之日起三年（服务期内动态考核，不达医院要求，将取消供应配送资格）。</w:t>
      </w:r>
    </w:p>
    <w:p w14:paraId="5A5AF8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二、供应商资格条件：</w:t>
      </w:r>
    </w:p>
    <w:p w14:paraId="4F8162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★1.国内注册（指按国家有关规定要求注册）经营范围达到本项目遴选要求，并在广西招采子系统或广西药械集中采购平台目录备案合格供应商。</w:t>
      </w:r>
    </w:p>
    <w:p w14:paraId="7C959C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★2.配送商须具有有效的营业执照、医疗器械经营许可证、医疗器械经营备案凭证等资质。</w:t>
      </w:r>
    </w:p>
    <w:p w14:paraId="24AFD16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项目。</w:t>
      </w:r>
    </w:p>
    <w:p w14:paraId="38DE785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4.我院已开展医用耗材（试剂）院内供应链延伸服务（以下简称SPD），供应商需提前与我院SPD中标服务商联系，医用耗材（试剂）的院内配送必须由其负责，SPD的配送服务费用不超过实际供货金额3%。</w:t>
      </w:r>
    </w:p>
    <w:p w14:paraId="277A69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5、本项目不接受联合体参加遴选，不允许转包或分包。</w:t>
      </w:r>
    </w:p>
    <w:p w14:paraId="6E413BA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三、医用耗材供应范围：</w:t>
      </w:r>
    </w:p>
    <w:p w14:paraId="21CE8D5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本项目先遴选供应商。医院将分类分批次将耗材及试剂在中选供应商中进行</w:t>
      </w:r>
      <w:r>
        <w:rPr>
          <w:rFonts w:hint="eastAsia" w:ascii="宋体" w:hAnsi="宋体" w:cs="宋体"/>
          <w:i w:val="0"/>
          <w:caps w:val="0"/>
          <w:color w:val="auto"/>
          <w:spacing w:val="0"/>
          <w:sz w:val="24"/>
          <w:szCs w:val="24"/>
          <w:shd w:val="clear" w:fill="FFFFFF"/>
          <w:lang w:eastAsia="zh-CN"/>
        </w:rPr>
        <w:t>遴选</w:t>
      </w:r>
      <w:r>
        <w:rPr>
          <w:rFonts w:hint="eastAsia" w:ascii="宋体" w:hAnsi="宋体" w:eastAsia="宋体" w:cs="宋体"/>
          <w:i w:val="0"/>
          <w:caps w:val="0"/>
          <w:color w:val="auto"/>
          <w:spacing w:val="0"/>
          <w:sz w:val="24"/>
          <w:szCs w:val="24"/>
          <w:shd w:val="clear" w:fill="FFFFFF"/>
        </w:rPr>
        <w:t>议价，由医院按相应流程确定中选供应商的耗材及试剂供应目录。</w:t>
      </w:r>
    </w:p>
    <w:p w14:paraId="5A07A89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四、</w:t>
      </w:r>
      <w:r>
        <w:rPr>
          <w:rFonts w:hint="eastAsia" w:ascii="宋体" w:hAnsi="宋体" w:cs="宋体"/>
          <w:b/>
          <w:i w:val="0"/>
          <w:caps w:val="0"/>
          <w:color w:val="auto"/>
          <w:spacing w:val="0"/>
          <w:sz w:val="24"/>
          <w:szCs w:val="24"/>
          <w:shd w:val="clear" w:fill="FFFFFF"/>
          <w:lang w:val="en-US" w:eastAsia="zh-CN"/>
        </w:rPr>
        <w:t>响应文件递交</w:t>
      </w:r>
      <w:r>
        <w:rPr>
          <w:rFonts w:hint="eastAsia" w:ascii="宋体" w:hAnsi="宋体" w:eastAsia="宋体" w:cs="宋体"/>
          <w:b/>
          <w:i w:val="0"/>
          <w:caps w:val="0"/>
          <w:color w:val="auto"/>
          <w:spacing w:val="0"/>
          <w:sz w:val="24"/>
          <w:szCs w:val="24"/>
          <w:shd w:val="clear" w:fill="FFFFFF"/>
        </w:rPr>
        <w:t>时间及方式</w:t>
      </w:r>
    </w:p>
    <w:p w14:paraId="2BC6293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1、时间：</w:t>
      </w:r>
      <w:r>
        <w:rPr>
          <w:rFonts w:hint="eastAsia" w:ascii="宋体" w:hAnsi="宋体" w:cs="宋体"/>
          <w:b w:val="0"/>
          <w:i w:val="0"/>
          <w:caps w:val="0"/>
          <w:color w:val="auto"/>
          <w:spacing w:val="0"/>
          <w:sz w:val="24"/>
          <w:szCs w:val="24"/>
          <w:shd w:val="clear" w:fill="FFFFFF"/>
          <w:lang w:val="en-US" w:eastAsia="zh-CN"/>
        </w:rPr>
        <w:t>2025年2月26日-2025年3月7日</w:t>
      </w:r>
    </w:p>
    <w:p w14:paraId="5FD65A6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w:t>
      </w:r>
      <w:r>
        <w:rPr>
          <w:rFonts w:hint="eastAsia" w:ascii="宋体" w:hAnsi="宋体" w:cs="宋体"/>
          <w:i w:val="0"/>
          <w:caps w:val="0"/>
          <w:color w:val="auto"/>
          <w:spacing w:val="0"/>
          <w:sz w:val="24"/>
          <w:szCs w:val="24"/>
          <w:shd w:val="clear" w:fill="FFFFFF"/>
          <w:lang w:val="en-US" w:eastAsia="zh-CN"/>
        </w:rPr>
        <w:t>递交</w:t>
      </w:r>
      <w:r>
        <w:rPr>
          <w:rFonts w:hint="eastAsia" w:ascii="宋体" w:hAnsi="宋体" w:eastAsia="宋体" w:cs="宋体"/>
          <w:i w:val="0"/>
          <w:caps w:val="0"/>
          <w:color w:val="auto"/>
          <w:spacing w:val="0"/>
          <w:sz w:val="24"/>
          <w:szCs w:val="24"/>
          <w:shd w:val="clear" w:fill="FFFFFF"/>
        </w:rPr>
        <w:t>方式：</w:t>
      </w:r>
      <w:r>
        <w:rPr>
          <w:rFonts w:hint="eastAsia" w:ascii="宋体" w:hAnsi="宋体" w:cs="宋体"/>
          <w:i w:val="0"/>
          <w:caps w:val="0"/>
          <w:color w:val="auto"/>
          <w:spacing w:val="0"/>
          <w:sz w:val="24"/>
          <w:szCs w:val="24"/>
          <w:shd w:val="clear" w:fill="FFFFFF"/>
          <w:lang w:val="en-US" w:eastAsia="zh-CN"/>
        </w:rPr>
        <w:t>现场。</w:t>
      </w:r>
      <w:r>
        <w:rPr>
          <w:rFonts w:hint="eastAsia" w:ascii="宋体" w:hAnsi="宋体" w:cs="宋体"/>
          <w:i w:val="0"/>
          <w:caps w:val="0"/>
          <w:color w:val="000000" w:themeColor="text1"/>
          <w:spacing w:val="0"/>
          <w:sz w:val="24"/>
          <w:szCs w:val="24"/>
          <w:shd w:val="clear" w:fill="FFFFFF"/>
          <w:lang w:val="en-US" w:eastAsia="zh-CN"/>
          <w14:textFill>
            <w14:solidFill>
              <w14:schemeClr w14:val="tx1"/>
            </w14:solidFill>
          </w14:textFill>
        </w:rPr>
        <w:t>河</w:t>
      </w:r>
      <w:r>
        <w:rPr>
          <w:rFonts w:hint="eastAsia" w:ascii="宋体" w:hAnsi="宋体" w:cs="宋体"/>
          <w:i w:val="0"/>
          <w:caps w:val="0"/>
          <w:color w:val="auto"/>
          <w:spacing w:val="0"/>
          <w:sz w:val="24"/>
          <w:szCs w:val="24"/>
          <w:shd w:val="clear" w:fill="FFFFFF"/>
          <w:lang w:val="en-US" w:eastAsia="zh-CN"/>
        </w:rPr>
        <w:t>池市宜州区庆远镇桂鱼街124号6号楼负一楼医疗设备科。</w:t>
      </w:r>
      <w:r>
        <w:rPr>
          <w:rFonts w:hint="eastAsia" w:ascii="宋体" w:hAnsi="宋体" w:eastAsia="宋体" w:cs="宋体"/>
          <w:i w:val="0"/>
          <w:caps w:val="0"/>
          <w:color w:val="auto"/>
          <w:spacing w:val="0"/>
          <w:sz w:val="24"/>
          <w:szCs w:val="24"/>
          <w:shd w:val="clear" w:fill="FFFFFF"/>
        </w:rPr>
        <w:t> </w:t>
      </w:r>
    </w:p>
    <w:p w14:paraId="291754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五、资料评分标准</w:t>
      </w:r>
    </w:p>
    <w:p w14:paraId="761D771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0"/>
        <w:jc w:val="left"/>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供应商提供的以下所有证明文件或材料需真实有效，如发现有虚假即一票否决，取消遴选资格。如对下列评价及考评内容有疑问的可咨询：</w:t>
      </w:r>
      <w:r>
        <w:rPr>
          <w:rFonts w:hint="eastAsia" w:ascii="宋体" w:hAnsi="宋体" w:cs="宋体"/>
          <w:i w:val="0"/>
          <w:caps w:val="0"/>
          <w:color w:val="auto"/>
          <w:spacing w:val="0"/>
          <w:sz w:val="24"/>
          <w:szCs w:val="24"/>
          <w:shd w:val="clear" w:fill="FFFFFF"/>
          <w:lang w:val="en-US" w:eastAsia="zh-CN"/>
        </w:rPr>
        <w:t>韦深意13737953598</w:t>
      </w:r>
    </w:p>
    <w:p w14:paraId="7FD1D68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0"/>
        <w:jc w:val="left"/>
        <w:rPr>
          <w:rFonts w:hint="eastAsia" w:ascii="宋体" w:hAnsi="宋体" w:eastAsia="宋体" w:cs="宋体"/>
          <w:i w:val="0"/>
          <w:caps w:val="0"/>
          <w:color w:val="auto"/>
          <w:spacing w:val="0"/>
          <w:sz w:val="24"/>
          <w:szCs w:val="24"/>
        </w:rPr>
      </w:pPr>
    </w:p>
    <w:tbl>
      <w:tblPr>
        <w:tblStyle w:val="23"/>
        <w:tblW w:w="974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7"/>
        <w:gridCol w:w="2488"/>
        <w:gridCol w:w="2591"/>
        <w:gridCol w:w="3844"/>
      </w:tblGrid>
      <w:tr w14:paraId="284F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9F961C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序号</w:t>
            </w:r>
          </w:p>
        </w:tc>
        <w:tc>
          <w:tcPr>
            <w:tcW w:w="2488"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CD7AAA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评价内容</w:t>
            </w:r>
          </w:p>
        </w:tc>
        <w:tc>
          <w:tcPr>
            <w:tcW w:w="2591"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DF6CF1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考评内容</w:t>
            </w:r>
          </w:p>
        </w:tc>
        <w:tc>
          <w:tcPr>
            <w:tcW w:w="3844"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533257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证明文件或材料</w:t>
            </w:r>
          </w:p>
        </w:tc>
      </w:tr>
      <w:tr w14:paraId="3075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4D5D5B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1</w:t>
            </w:r>
          </w:p>
        </w:tc>
        <w:tc>
          <w:tcPr>
            <w:tcW w:w="2488"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9E630F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配送资金</w:t>
            </w:r>
          </w:p>
          <w:p w14:paraId="7A364F4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保障</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F34EFA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企业注册资金</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05200C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提供企业营业执照</w:t>
            </w:r>
          </w:p>
        </w:tc>
      </w:tr>
      <w:tr w14:paraId="3BEF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7" w:hRule="atLeast"/>
        </w:trPr>
        <w:tc>
          <w:tcPr>
            <w:tcW w:w="817"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C8F019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2488"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96FA99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经营规模</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39EA4B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年度销售额</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D27FC3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提供经审计的2023年度的财务报告为依据评价，不提供不得分</w:t>
            </w:r>
          </w:p>
        </w:tc>
      </w:tr>
      <w:tr w14:paraId="273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DB6FF24">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F46739">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4B0DD8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年度税收额</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0C54975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以2023年度税收完税证明为依据评价，不提供不得分</w:t>
            </w:r>
          </w:p>
        </w:tc>
      </w:tr>
      <w:tr w14:paraId="243D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49FA10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2488"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DDD7B4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仓储能力</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342A6F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仓储面积</w:t>
            </w:r>
          </w:p>
        </w:tc>
        <w:tc>
          <w:tcPr>
            <w:tcW w:w="3844"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3564AF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提供相关部门开具的仓库面积证明及土地证明文件</w:t>
            </w:r>
          </w:p>
        </w:tc>
      </w:tr>
      <w:tr w14:paraId="2470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81CEF2F">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3D22A6F">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43B601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阴凉库面积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643F3CD">
            <w:pPr>
              <w:jc w:val="both"/>
              <w:rPr>
                <w:rFonts w:hint="eastAsia" w:ascii="宋体" w:hAnsi="宋体" w:eastAsia="宋体" w:cs="宋体"/>
                <w:i w:val="0"/>
                <w:caps w:val="0"/>
                <w:color w:val="auto"/>
                <w:spacing w:val="0"/>
                <w:sz w:val="24"/>
                <w:szCs w:val="24"/>
              </w:rPr>
            </w:pPr>
          </w:p>
        </w:tc>
      </w:tr>
      <w:tr w14:paraId="5947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3D33F3B">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0586941">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922BA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冷藏库面积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46565FA">
            <w:pPr>
              <w:jc w:val="both"/>
              <w:rPr>
                <w:rFonts w:hint="eastAsia" w:ascii="宋体" w:hAnsi="宋体" w:eastAsia="宋体" w:cs="宋体"/>
                <w:i w:val="0"/>
                <w:caps w:val="0"/>
                <w:color w:val="auto"/>
                <w:spacing w:val="0"/>
                <w:sz w:val="24"/>
                <w:szCs w:val="24"/>
              </w:rPr>
            </w:pPr>
          </w:p>
        </w:tc>
      </w:tr>
      <w:tr w14:paraId="361E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7DDB042E">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C9FF291">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28ED3B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冷冻库面积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F406530">
            <w:pPr>
              <w:jc w:val="both"/>
              <w:rPr>
                <w:rFonts w:hint="eastAsia" w:ascii="宋体" w:hAnsi="宋体" w:eastAsia="宋体" w:cs="宋体"/>
                <w:i w:val="0"/>
                <w:caps w:val="0"/>
                <w:color w:val="auto"/>
                <w:spacing w:val="0"/>
                <w:sz w:val="24"/>
                <w:szCs w:val="24"/>
              </w:rPr>
            </w:pPr>
          </w:p>
        </w:tc>
      </w:tr>
      <w:tr w14:paraId="7EE8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restart"/>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2408C7E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2488" w:type="dxa"/>
            <w:vMerge w:val="restart"/>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730EB6D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配送能力</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5A9535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配送资质</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C96794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提供广西招采子系统截图，无注册一票否决</w:t>
            </w:r>
          </w:p>
        </w:tc>
      </w:tr>
      <w:tr w14:paraId="3A3C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3" w:hRule="atLeast"/>
        </w:trPr>
        <w:tc>
          <w:tcPr>
            <w:tcW w:w="817"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0F10AA4D">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55E1E770">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5CFDBE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耗材供应能力及资质</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A7AE4F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提供医疗器械经营许可证、危化品证等相关资质证书、相关供应耗材的销售业绩、专科耗材人才队伍建设情况</w:t>
            </w:r>
          </w:p>
        </w:tc>
      </w:tr>
      <w:tr w14:paraId="3CDE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4" w:hRule="atLeast"/>
        </w:trPr>
        <w:tc>
          <w:tcPr>
            <w:tcW w:w="817"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59627022">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08ABCBDF">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0664FF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自有配送车辆</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1C1827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提供配送商公司名下的配送车辆行驶证及车辆照片，如供应低温保存产品，需提供配送商公司名下的具有冷链物流配送能力车辆行驶证及车辆照片</w:t>
            </w:r>
          </w:p>
        </w:tc>
      </w:tr>
      <w:tr w14:paraId="07A4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21255C96">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39B60343">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1690791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一般耗材、急用耗材配送时效</w:t>
            </w:r>
          </w:p>
        </w:tc>
        <w:tc>
          <w:tcPr>
            <w:tcW w:w="3844" w:type="dxa"/>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63D2A69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配送服务时限承诺函</w:t>
            </w:r>
          </w:p>
        </w:tc>
      </w:tr>
      <w:tr w14:paraId="0DA6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7" w:hRule="atLeast"/>
        </w:trPr>
        <w:tc>
          <w:tcPr>
            <w:tcW w:w="817" w:type="dxa"/>
            <w:tcBorders>
              <w:top w:val="single" w:color="auto" w:sz="4" w:space="0"/>
              <w:left w:val="single" w:color="auto" w:sz="4"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56C94D8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2488" w:type="dxa"/>
            <w:tcBorders>
              <w:top w:val="single" w:color="auto" w:sz="4" w:space="0"/>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607CB6F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质量管理</w:t>
            </w:r>
          </w:p>
        </w:tc>
        <w:tc>
          <w:tcPr>
            <w:tcW w:w="2591" w:type="dxa"/>
            <w:tcBorders>
              <w:top w:val="single" w:color="auto" w:sz="4" w:space="0"/>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7F11FCE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公司管理体系、其他认证资质</w:t>
            </w:r>
          </w:p>
        </w:tc>
        <w:tc>
          <w:tcPr>
            <w:tcW w:w="3844" w:type="dxa"/>
            <w:tcBorders>
              <w:top w:val="single" w:color="auto" w:sz="4" w:space="0"/>
              <w:left w:val="nil"/>
              <w:bottom w:val="single" w:color="auto" w:sz="4" w:space="0"/>
              <w:right w:val="single" w:color="auto" w:sz="4" w:space="0"/>
            </w:tcBorders>
            <w:shd w:val="clear" w:color="auto" w:fill="FFFFFF"/>
            <w:tcMar>
              <w:top w:w="120" w:type="dxa"/>
              <w:left w:w="120" w:type="dxa"/>
              <w:bottom w:w="120" w:type="dxa"/>
              <w:right w:w="120" w:type="dxa"/>
            </w:tcMar>
            <w:vAlign w:val="center"/>
          </w:tcPr>
          <w:p w14:paraId="0727752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公司质量管理制度、ISO质量管理体系认证证书复印件等</w:t>
            </w:r>
          </w:p>
        </w:tc>
      </w:tr>
      <w:tr w14:paraId="0D4C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restart"/>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CD4097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2488" w:type="dxa"/>
            <w:vMerge w:val="restart"/>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EEE43E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服务能力</w:t>
            </w:r>
          </w:p>
        </w:tc>
        <w:tc>
          <w:tcPr>
            <w:tcW w:w="2591" w:type="dxa"/>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2330F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伴随服务</w:t>
            </w:r>
          </w:p>
        </w:tc>
        <w:tc>
          <w:tcPr>
            <w:tcW w:w="3844" w:type="dxa"/>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FD1F0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公司可提供的伴随服务说明</w:t>
            </w:r>
          </w:p>
        </w:tc>
      </w:tr>
      <w:tr w14:paraId="2E8F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D9ED96E">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EBB1379">
            <w:pPr>
              <w:jc w:val="both"/>
              <w:rPr>
                <w:rFonts w:hint="eastAsia" w:ascii="宋体" w:hAnsi="宋体" w:eastAsia="宋体" w:cs="宋体"/>
                <w:i w:val="0"/>
                <w:caps w:val="0"/>
                <w:color w:val="auto"/>
                <w:spacing w:val="0"/>
                <w:sz w:val="24"/>
                <w:szCs w:val="24"/>
              </w:rPr>
            </w:pPr>
          </w:p>
        </w:tc>
        <w:tc>
          <w:tcPr>
            <w:tcW w:w="2591" w:type="dxa"/>
            <w:vMerge w:val="restart"/>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4E39EA5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w:t>
            </w:r>
          </w:p>
        </w:tc>
        <w:tc>
          <w:tcPr>
            <w:tcW w:w="3844"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34ABC6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售后服务网点的营业执照</w:t>
            </w:r>
          </w:p>
        </w:tc>
      </w:tr>
      <w:tr w14:paraId="4D7F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8BCA776">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5095809">
            <w:pPr>
              <w:jc w:val="both"/>
              <w:rPr>
                <w:rFonts w:hint="eastAsia" w:ascii="宋体" w:hAnsi="宋体" w:eastAsia="宋体" w:cs="宋体"/>
                <w:i w:val="0"/>
                <w:caps w:val="0"/>
                <w:color w:val="auto"/>
                <w:spacing w:val="0"/>
                <w:sz w:val="24"/>
                <w:szCs w:val="24"/>
              </w:rPr>
            </w:pPr>
          </w:p>
        </w:tc>
        <w:tc>
          <w:tcPr>
            <w:tcW w:w="2591" w:type="dxa"/>
            <w:vMerge w:val="continue"/>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776B005A">
            <w:pPr>
              <w:jc w:val="both"/>
              <w:rPr>
                <w:rFonts w:hint="eastAsia" w:ascii="宋体" w:hAnsi="宋体" w:eastAsia="宋体" w:cs="宋体"/>
                <w:i w:val="0"/>
                <w:caps w:val="0"/>
                <w:color w:val="auto"/>
                <w:spacing w:val="0"/>
                <w:sz w:val="24"/>
                <w:szCs w:val="24"/>
              </w:rPr>
            </w:pPr>
          </w:p>
        </w:tc>
        <w:tc>
          <w:tcPr>
            <w:tcW w:w="3844"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C52EF5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售后服务网点仓库的房产证或租赁合同复印件</w:t>
            </w:r>
          </w:p>
        </w:tc>
      </w:tr>
      <w:tr w14:paraId="4AD8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817" w:type="dxa"/>
            <w:vMerge w:val="continue"/>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490E52DF">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3409BF8D">
            <w:pPr>
              <w:jc w:val="both"/>
              <w:rPr>
                <w:rFonts w:hint="eastAsia" w:ascii="宋体" w:hAnsi="宋体" w:eastAsia="宋体" w:cs="宋体"/>
                <w:i w:val="0"/>
                <w:caps w:val="0"/>
                <w:color w:val="auto"/>
                <w:spacing w:val="0"/>
                <w:sz w:val="24"/>
                <w:szCs w:val="24"/>
              </w:rPr>
            </w:pPr>
          </w:p>
        </w:tc>
        <w:tc>
          <w:tcPr>
            <w:tcW w:w="2591" w:type="dxa"/>
            <w:vMerge w:val="continue"/>
            <w:tcBorders>
              <w:top w:val="nil"/>
              <w:left w:val="nil"/>
              <w:bottom w:val="single" w:color="auto" w:sz="4" w:space="0"/>
              <w:right w:val="nil"/>
            </w:tcBorders>
            <w:shd w:val="clear" w:color="auto" w:fill="FFFFFF"/>
            <w:tcMar>
              <w:top w:w="120" w:type="dxa"/>
              <w:left w:w="120" w:type="dxa"/>
              <w:bottom w:w="120" w:type="dxa"/>
              <w:right w:w="120" w:type="dxa"/>
            </w:tcMar>
            <w:vAlign w:val="center"/>
          </w:tcPr>
          <w:p w14:paraId="43F83155">
            <w:pPr>
              <w:jc w:val="both"/>
              <w:rPr>
                <w:rFonts w:hint="eastAsia" w:ascii="宋体" w:hAnsi="宋体" w:eastAsia="宋体" w:cs="宋体"/>
                <w:i w:val="0"/>
                <w:caps w:val="0"/>
                <w:color w:val="auto"/>
                <w:spacing w:val="0"/>
                <w:sz w:val="24"/>
                <w:szCs w:val="24"/>
              </w:rPr>
            </w:pPr>
          </w:p>
        </w:tc>
        <w:tc>
          <w:tcPr>
            <w:tcW w:w="3844" w:type="dxa"/>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6C6B713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售后服务网点名下的车辆行驶证及车辆照片复印件</w:t>
            </w:r>
          </w:p>
        </w:tc>
      </w:tr>
      <w:tr w14:paraId="6161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817"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FB84034">
            <w:pPr>
              <w:keepNext w:val="0"/>
              <w:keepLines w:val="0"/>
              <w:widowControl/>
              <w:suppressLineNumbers w:val="0"/>
              <w:jc w:val="righ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7</w:t>
            </w:r>
          </w:p>
        </w:tc>
        <w:tc>
          <w:tcPr>
            <w:tcW w:w="248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DC98637">
            <w:pPr>
              <w:jc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财务能力</w:t>
            </w:r>
          </w:p>
        </w:tc>
        <w:tc>
          <w:tcPr>
            <w:tcW w:w="2591"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49B5445">
            <w:pPr>
              <w:keepNext w:val="0"/>
              <w:keepLines w:val="0"/>
              <w:widowControl/>
              <w:suppressLineNumbers w:val="0"/>
              <w:jc w:val="lef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公司运行情况</w:t>
            </w:r>
          </w:p>
        </w:tc>
        <w:tc>
          <w:tcPr>
            <w:tcW w:w="384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193E92">
            <w:pPr>
              <w:keepNext w:val="0"/>
              <w:keepLines w:val="0"/>
              <w:widowControl/>
              <w:suppressLineNumbers w:val="0"/>
              <w:jc w:val="lef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提供接受医院使用耗材、试剂满2年付款承诺函</w:t>
            </w:r>
          </w:p>
        </w:tc>
      </w:tr>
    </w:tbl>
    <w:p w14:paraId="4F24BA1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1626B395">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891FCF4">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11D871E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0ED5B94B">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4875FB08">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51B47F5">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2B8AD1E">
      <w:pPr>
        <w:pStyle w:val="3"/>
        <w:keepNext w:val="0"/>
        <w:keepLines w:val="0"/>
        <w:shd w:val="clear"/>
        <w:tabs>
          <w:tab w:val="left" w:pos="0"/>
          <w:tab w:val="left" w:pos="3165"/>
          <w:tab w:val="center" w:pos="4153"/>
        </w:tabs>
        <w:autoSpaceDE w:val="0"/>
        <w:autoSpaceDN w:val="0"/>
        <w:adjustRightInd w:val="0"/>
        <w:spacing w:before="0" w:after="0" w:line="300" w:lineRule="auto"/>
        <w:jc w:val="both"/>
        <w:outlineLvl w:val="0"/>
        <w:rPr>
          <w:rFonts w:hint="eastAsia" w:ascii="宋体" w:hAnsi="宋体"/>
          <w:color w:val="000000" w:themeColor="text1"/>
          <w:highlight w:val="none"/>
          <w:lang w:val="en-US" w:eastAsia="zh-CN"/>
          <w14:textFill>
            <w14:solidFill>
              <w14:schemeClr w14:val="tx1"/>
            </w14:solidFill>
          </w14:textFill>
        </w:rPr>
      </w:pPr>
      <w:bookmarkStart w:id="7" w:name="_Toc1041"/>
    </w:p>
    <w:p w14:paraId="1DE1281C">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第三章  供应商须知</w:t>
      </w:r>
      <w:bookmarkEnd w:id="7"/>
    </w:p>
    <w:p w14:paraId="3F219F70">
      <w:pPr>
        <w:shd w:val="clear"/>
        <w:spacing w:line="300" w:lineRule="auto"/>
        <w:jc w:val="center"/>
        <w:rPr>
          <w:rFonts w:ascii="宋体" w:hAnsi="宋体"/>
          <w:color w:val="000000" w:themeColor="text1"/>
          <w:sz w:val="36"/>
          <w:szCs w:val="36"/>
          <w:highlight w:val="none"/>
          <w14:textFill>
            <w14:solidFill>
              <w14:schemeClr w14:val="tx1"/>
            </w14:solidFill>
          </w14:textFill>
        </w:rPr>
      </w:pPr>
      <w:bookmarkStart w:id="8" w:name="_Toc254970667"/>
      <w:bookmarkStart w:id="9" w:name="_Toc254970526"/>
      <w:r>
        <w:rPr>
          <w:rFonts w:hint="eastAsia" w:ascii="宋体" w:hAnsi="宋体"/>
          <w:color w:val="000000" w:themeColor="text1"/>
          <w:sz w:val="36"/>
          <w:szCs w:val="36"/>
          <w:highlight w:val="none"/>
          <w:lang w:val="en-US" w:eastAsia="zh-CN"/>
          <w14:textFill>
            <w14:solidFill>
              <w14:schemeClr w14:val="tx1"/>
            </w14:solidFill>
          </w14:textFill>
        </w:rPr>
        <w:t>供应商</w:t>
      </w:r>
      <w:r>
        <w:rPr>
          <w:rFonts w:hint="eastAsia" w:ascii="宋体" w:hAnsi="宋体"/>
          <w:color w:val="000000" w:themeColor="text1"/>
          <w:sz w:val="36"/>
          <w:szCs w:val="36"/>
          <w:highlight w:val="none"/>
          <w14:textFill>
            <w14:solidFill>
              <w14:schemeClr w14:val="tx1"/>
            </w14:solidFill>
          </w14:textFill>
        </w:rPr>
        <w:t>须知附表</w:t>
      </w:r>
      <w:bookmarkEnd w:id="8"/>
      <w:bookmarkEnd w:id="9"/>
    </w:p>
    <w:tbl>
      <w:tblPr>
        <w:tblStyle w:val="23"/>
        <w:tblW w:w="87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8"/>
      </w:tblGrid>
      <w:tr w14:paraId="05A73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268E2CFB">
            <w:pPr>
              <w:shd w:val="clear"/>
              <w:snapToGrid w:val="0"/>
              <w:spacing w:line="30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58883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5D427049">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的资格要求：详见</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公告。</w:t>
            </w:r>
          </w:p>
        </w:tc>
      </w:tr>
      <w:tr w14:paraId="15DCF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831496A">
            <w:pPr>
              <w:pStyle w:val="10"/>
              <w:shd w:val="clear"/>
              <w:spacing w:line="300" w:lineRule="auto"/>
              <w:rPr>
                <w:rFonts w:ascii="宋体" w:hAnsi="宋体"/>
                <w:color w:val="000000" w:themeColor="text1"/>
                <w:kern w:val="2"/>
                <w:sz w:val="21"/>
                <w:szCs w:val="21"/>
                <w:highlight w:val="none"/>
                <w:lang w:val="en-US" w:eastAsia="zh-CN"/>
                <w14:textFill>
                  <w14:solidFill>
                    <w14:schemeClr w14:val="tx1"/>
                  </w14:solidFill>
                </w14:textFill>
              </w:rPr>
            </w:pPr>
            <w:bookmarkStart w:id="10" w:name="_9.2"/>
            <w:bookmarkEnd w:id="10"/>
            <w:bookmarkStart w:id="11" w:name="_8.1"/>
            <w:bookmarkEnd w:id="11"/>
            <w:bookmarkStart w:id="12" w:name="_5"/>
            <w:bookmarkEnd w:id="12"/>
            <w:r>
              <w:rPr>
                <w:rFonts w:hint="eastAsia" w:ascii="宋体" w:hAnsi="宋体"/>
                <w:color w:val="000000" w:themeColor="text1"/>
                <w:kern w:val="2"/>
                <w:sz w:val="21"/>
                <w:szCs w:val="21"/>
                <w:highlight w:val="none"/>
                <w:lang w:val="en-US" w:eastAsia="zh-CN"/>
                <w14:textFill>
                  <w14:solidFill>
                    <w14:schemeClr w14:val="tx1"/>
                  </w14:solidFill>
                </w14:textFill>
              </w:rPr>
              <w:t>本项目是否接受联合体参加：不接受。</w:t>
            </w:r>
          </w:p>
        </w:tc>
      </w:tr>
      <w:tr w14:paraId="566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54E13AA">
            <w:pPr>
              <w:pStyle w:val="10"/>
              <w:shd w:val="clear"/>
              <w:spacing w:line="300" w:lineRule="auto"/>
              <w:rPr>
                <w:rFonts w:ascii="宋体" w:hAnsi="宋体"/>
                <w:color w:val="000000" w:themeColor="text1"/>
                <w:kern w:val="2"/>
                <w:sz w:val="21"/>
                <w:szCs w:val="21"/>
                <w:highlight w:val="none"/>
                <w:lang w:val="en-US" w:eastAsia="zh-CN"/>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本项目</w:t>
            </w:r>
            <w:r>
              <w:rPr>
                <w:rFonts w:hint="eastAsia" w:ascii="宋体" w:hAnsi="宋体"/>
                <w:color w:val="000000" w:themeColor="text1"/>
                <w:kern w:val="2"/>
                <w:sz w:val="21"/>
                <w:szCs w:val="21"/>
                <w:highlight w:val="none"/>
                <w:u w:val="single"/>
                <w:lang w:val="en-US" w:eastAsia="zh-CN"/>
                <w14:textFill>
                  <w14:solidFill>
                    <w14:schemeClr w14:val="tx1"/>
                  </w14:solidFill>
                </w14:textFill>
              </w:rPr>
              <w:t>不允许</w:t>
            </w:r>
            <w:r>
              <w:rPr>
                <w:rFonts w:hint="eastAsia" w:ascii="宋体" w:hAnsi="宋体"/>
                <w:color w:val="000000" w:themeColor="text1"/>
                <w:kern w:val="2"/>
                <w:sz w:val="21"/>
                <w:szCs w:val="21"/>
                <w:highlight w:val="none"/>
                <w:lang w:val="en-US" w:eastAsia="zh-CN"/>
                <w14:textFill>
                  <w14:solidFill>
                    <w14:schemeClr w14:val="tx1"/>
                  </w14:solidFill>
                </w14:textFill>
              </w:rPr>
              <w:t>分包。</w:t>
            </w:r>
          </w:p>
        </w:tc>
      </w:tr>
      <w:tr w14:paraId="69CC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B66822A">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u w:val="single"/>
                <w14:textFill>
                  <w14:solidFill>
                    <w14:schemeClr w14:val="tx1"/>
                  </w14:solidFill>
                </w14:textFill>
              </w:rPr>
              <w:t>不组织</w:t>
            </w:r>
            <w:r>
              <w:rPr>
                <w:rFonts w:hint="eastAsia" w:ascii="宋体" w:hAnsi="宋体"/>
                <w:color w:val="000000" w:themeColor="text1"/>
                <w:szCs w:val="21"/>
                <w:highlight w:val="none"/>
                <w14:textFill>
                  <w14:solidFill>
                    <w14:schemeClr w14:val="tx1"/>
                  </w14:solidFill>
                </w14:textFill>
              </w:rPr>
              <w:t>现场考察。</w:t>
            </w:r>
          </w:p>
        </w:tc>
      </w:tr>
      <w:tr w14:paraId="637BF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37349FAD">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u w:val="single"/>
                <w14:textFill>
                  <w14:solidFill>
                    <w14:schemeClr w14:val="tx1"/>
                  </w14:solidFill>
                </w14:textFill>
              </w:rPr>
              <w:t>不组织</w:t>
            </w:r>
            <w:r>
              <w:rPr>
                <w:rFonts w:hint="eastAsia" w:ascii="宋体" w:hAnsi="宋体"/>
                <w:color w:val="000000" w:themeColor="text1"/>
                <w:szCs w:val="21"/>
                <w:highlight w:val="none"/>
                <w14:textFill>
                  <w14:solidFill>
                    <w14:schemeClr w14:val="tx1"/>
                  </w14:solidFill>
                </w14:textFill>
              </w:rPr>
              <w:t>召开开标前答疑会。</w:t>
            </w:r>
          </w:p>
        </w:tc>
      </w:tr>
      <w:tr w14:paraId="2961D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2A82AD16">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3" w:name="_13.1"/>
            <w:bookmarkEnd w:id="13"/>
            <w:r>
              <w:rPr>
                <w:rFonts w:hint="eastAsia" w:ascii="宋体" w:hAnsi="宋体" w:cs="Courier New"/>
                <w:b/>
                <w:color w:val="000000" w:themeColor="text1"/>
                <w:szCs w:val="21"/>
                <w:highlight w:val="none"/>
                <w:lang w:val="en-US" w:eastAsia="zh-CN"/>
                <w14:textFill>
                  <w14:solidFill>
                    <w14:schemeClr w14:val="tx1"/>
                  </w14:solidFill>
                </w14:textFill>
              </w:rPr>
              <w:t>响应</w:t>
            </w:r>
            <w:r>
              <w:rPr>
                <w:rFonts w:hint="eastAsia" w:ascii="宋体" w:hAnsi="宋体" w:cs="Courier New"/>
                <w:b/>
                <w:color w:val="000000" w:themeColor="text1"/>
                <w:szCs w:val="21"/>
                <w:highlight w:val="none"/>
                <w14:textFill>
                  <w14:solidFill>
                    <w14:schemeClr w14:val="tx1"/>
                  </w14:solidFill>
                </w14:textFill>
              </w:rPr>
              <w:t xml:space="preserve">文件: </w:t>
            </w:r>
          </w:p>
          <w:p w14:paraId="2C863480">
            <w:pPr>
              <w:shd w:val="clear"/>
              <w:tabs>
                <w:tab w:val="left" w:pos="459"/>
              </w:tabs>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函（格式后附）；</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p>
          <w:p w14:paraId="6082A60D">
            <w:pPr>
              <w:shd w:val="clear"/>
              <w:tabs>
                <w:tab w:val="left" w:pos="459"/>
              </w:tabs>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针对</w:t>
            </w:r>
            <w:r>
              <w:rPr>
                <w:rFonts w:hint="eastAsia" w:ascii="宋体" w:hAnsi="宋体"/>
                <w:color w:val="000000" w:themeColor="text1"/>
                <w:szCs w:val="21"/>
                <w:highlight w:val="none"/>
                <w:lang w:val="en-US" w:eastAsia="zh-CN"/>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需要</w:t>
            </w:r>
            <w:r>
              <w:rPr>
                <w:rFonts w:hint="eastAsia" w:ascii="宋体" w:hAnsi="宋体"/>
                <w:color w:val="000000" w:themeColor="text1"/>
                <w:szCs w:val="21"/>
                <w:highlight w:val="none"/>
                <w:lang w:val="en-US" w:eastAsia="zh-CN"/>
                <w14:textFill>
                  <w14:solidFill>
                    <w14:schemeClr w14:val="tx1"/>
                  </w14:solidFill>
                </w14:textFill>
              </w:rPr>
              <w:t>说明</w:t>
            </w:r>
            <w:r>
              <w:rPr>
                <w:rFonts w:hint="eastAsia" w:ascii="宋体" w:hAnsi="宋体"/>
                <w:color w:val="000000" w:themeColor="text1"/>
                <w:szCs w:val="21"/>
                <w:highlight w:val="none"/>
                <w14:textFill>
                  <w14:solidFill>
                    <w14:schemeClr w14:val="tx1"/>
                  </w14:solidFill>
                </w14:textFill>
              </w:rPr>
              <w:t>的其他文件和说明（如有，格式自拟）。</w:t>
            </w:r>
          </w:p>
          <w:p w14:paraId="248A784D">
            <w:pPr>
              <w:shd w:val="clear"/>
              <w:snapToGrid w:val="0"/>
              <w:spacing w:line="30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lang w:val="en-US" w:eastAsia="zh-CN"/>
                <w14:textFill>
                  <w14:solidFill>
                    <w14:schemeClr w14:val="tx1"/>
                  </w14:solidFill>
                </w14:textFill>
              </w:rPr>
              <w:t>响应</w:t>
            </w:r>
            <w:r>
              <w:rPr>
                <w:rFonts w:hint="eastAsia" w:ascii="宋体" w:hAnsi="宋体"/>
                <w:b/>
                <w:bCs/>
                <w:color w:val="000000" w:themeColor="text1"/>
                <w:szCs w:val="21"/>
                <w:highlight w:val="none"/>
                <w14:textFill>
                  <w14:solidFill>
                    <w14:schemeClr w14:val="tx1"/>
                  </w14:solidFill>
                </w14:textFill>
              </w:rPr>
              <w:t>函必须由法定代表人或者委托代理人在规定签章处逐一签字并加盖</w:t>
            </w:r>
            <w:r>
              <w:rPr>
                <w:rFonts w:hint="eastAsia" w:ascii="宋体" w:hAnsi="宋体"/>
                <w:b/>
                <w:bCs/>
                <w:color w:val="000000" w:themeColor="text1"/>
                <w:szCs w:val="21"/>
                <w:highlight w:val="none"/>
                <w:lang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190FD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4E804B97">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4" w:name="_13.2"/>
            <w:bookmarkEnd w:id="14"/>
            <w:r>
              <w:rPr>
                <w:rFonts w:hint="eastAsia" w:ascii="宋体" w:hAnsi="宋体" w:cs="Courier New"/>
                <w:b/>
                <w:color w:val="000000" w:themeColor="text1"/>
                <w:szCs w:val="21"/>
                <w:highlight w:val="none"/>
                <w14:textFill>
                  <w14:solidFill>
                    <w14:schemeClr w14:val="tx1"/>
                  </w14:solidFill>
                </w14:textFill>
              </w:rPr>
              <w:t xml:space="preserve">资格证明文件: </w:t>
            </w:r>
          </w:p>
          <w:p w14:paraId="0216A47E">
            <w:pPr>
              <w:shd w:val="clear"/>
              <w:autoSpaceDE w:val="0"/>
              <w:autoSpaceDN w:val="0"/>
              <w:snapToGrid w:val="0"/>
              <w:spacing w:line="300" w:lineRule="auto"/>
              <w:textAlignment w:val="bottom"/>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证明文件为其营业执照复印件（如营业执照或者事业单位法人证书或者执业许可证等）；供应商为自然人的，证明文件为其身份证复印件；</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ascii="宋体" w:hAnsi="宋体"/>
                <w:b/>
                <w:color w:val="000000" w:themeColor="text1"/>
                <w:szCs w:val="21"/>
                <w:highlight w:val="none"/>
                <w14:textFill>
                  <w14:solidFill>
                    <w14:schemeClr w14:val="tx1"/>
                  </w14:solidFill>
                </w14:textFill>
              </w:rPr>
              <w:t>）</w:t>
            </w:r>
          </w:p>
          <w:p w14:paraId="04920B8C">
            <w:pPr>
              <w:shd w:val="clear"/>
              <w:autoSpaceDE w:val="0"/>
              <w:autoSpaceDN w:val="0"/>
              <w:snapToGrid w:val="0"/>
              <w:spacing w:line="30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遴选</w:t>
            </w:r>
            <w:r>
              <w:rPr>
                <w:rFonts w:hint="eastAsia" w:ascii="宋体" w:hAnsi="宋体" w:cs="宋体"/>
                <w:color w:val="000000" w:themeColor="text1"/>
                <w:szCs w:val="21"/>
                <w:highlight w:val="none"/>
                <w14:textFill>
                  <w14:solidFill>
                    <w14:schemeClr w14:val="tx1"/>
                  </w14:solidFill>
                </w14:textFill>
              </w:rPr>
              <w:t>供应商资格信用承诺函（格式后附）；</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宋体"/>
                <w:b/>
                <w:color w:val="000000" w:themeColor="text1"/>
                <w:szCs w:val="21"/>
                <w:highlight w:val="none"/>
                <w14:textFill>
                  <w14:solidFill>
                    <w14:schemeClr w14:val="tx1"/>
                  </w14:solidFill>
                </w14:textFill>
              </w:rPr>
              <w:t>）</w:t>
            </w:r>
          </w:p>
          <w:p w14:paraId="6AEBEACD">
            <w:pPr>
              <w:shd w:val="clear"/>
              <w:autoSpaceDE w:val="0"/>
              <w:autoSpaceDN w:val="0"/>
              <w:snapToGrid w:val="0"/>
              <w:spacing w:line="30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声明（格式后附）；</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宋体"/>
                <w:b/>
                <w:color w:val="000000" w:themeColor="text1"/>
                <w:szCs w:val="21"/>
                <w:highlight w:val="none"/>
                <w14:textFill>
                  <w14:solidFill>
                    <w14:schemeClr w14:val="tx1"/>
                  </w14:solidFill>
                </w14:textFill>
              </w:rPr>
              <w:t>）</w:t>
            </w:r>
          </w:p>
          <w:p w14:paraId="5944F2AD">
            <w:pPr>
              <w:shd w:val="clear"/>
              <w:autoSpaceDE w:val="0"/>
              <w:autoSpaceDN w:val="0"/>
              <w:snapToGrid w:val="0"/>
              <w:spacing w:line="30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、除</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文件规定必须提供以外，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认为需要提供的其他证明材料。</w:t>
            </w:r>
          </w:p>
          <w:p w14:paraId="1D9B04EE">
            <w:pPr>
              <w:shd w:val="clear"/>
              <w:snapToGrid w:val="0"/>
              <w:spacing w:line="30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p>
          <w:p w14:paraId="6F07F1B7">
            <w:pPr>
              <w:shd w:val="clear"/>
              <w:snapToGrid w:val="0"/>
              <w:spacing w:line="300" w:lineRule="auto"/>
              <w:ind w:firstLine="422"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1、以上标明“必须提供”的材料属于复印件的，必须加盖</w:t>
            </w:r>
            <w:r>
              <w:rPr>
                <w:rFonts w:hint="eastAsia" w:ascii="宋体" w:hAnsi="宋体"/>
                <w:b/>
                <w:bCs/>
                <w:color w:val="000000" w:themeColor="text1"/>
                <w:szCs w:val="21"/>
                <w:highlight w:val="none"/>
                <w:lang w:val="en-US"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Courier New"/>
                <w:b/>
                <w:color w:val="000000" w:themeColor="text1"/>
                <w:szCs w:val="21"/>
                <w:highlight w:val="none"/>
                <w14:textFill>
                  <w14:solidFill>
                    <w14:schemeClr w14:val="tx1"/>
                  </w14:solidFill>
                </w14:textFill>
              </w:rPr>
              <w:t>。</w:t>
            </w:r>
          </w:p>
          <w:p w14:paraId="4DB61C93">
            <w:pPr>
              <w:shd w:val="clear"/>
              <w:snapToGrid w:val="0"/>
              <w:spacing w:line="30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lang w:val="en-US" w:eastAsia="zh-CN"/>
                <w14:textFill>
                  <w14:solidFill>
                    <w14:schemeClr w14:val="tx1"/>
                  </w14:solidFill>
                </w14:textFill>
              </w:rPr>
              <w:t>响应</w:t>
            </w:r>
            <w:r>
              <w:rPr>
                <w:rFonts w:hint="eastAsia" w:ascii="宋体" w:hAnsi="宋体"/>
                <w:b/>
                <w:bCs/>
                <w:color w:val="000000" w:themeColor="text1"/>
                <w:szCs w:val="21"/>
                <w:highlight w:val="none"/>
                <w14:textFill>
                  <w14:solidFill>
                    <w14:schemeClr w14:val="tx1"/>
                  </w14:solidFill>
                </w14:textFill>
              </w:rPr>
              <w:t>声明必须由法定代表人在规定签章处签字并加盖</w:t>
            </w:r>
            <w:r>
              <w:rPr>
                <w:rFonts w:hint="eastAsia" w:ascii="宋体" w:hAnsi="宋体"/>
                <w:b/>
                <w:bCs/>
                <w:color w:val="000000" w:themeColor="text1"/>
                <w:szCs w:val="21"/>
                <w:highlight w:val="none"/>
                <w:lang w:val="en-US"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38161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AA96A81">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5" w:name="_13.3"/>
            <w:bookmarkEnd w:id="15"/>
            <w:r>
              <w:rPr>
                <w:rFonts w:hint="eastAsia" w:ascii="宋体" w:hAnsi="宋体" w:cs="Courier New"/>
                <w:b/>
                <w:color w:val="000000" w:themeColor="text1"/>
                <w:szCs w:val="21"/>
                <w:highlight w:val="none"/>
                <w14:textFill>
                  <w14:solidFill>
                    <w14:schemeClr w14:val="tx1"/>
                  </w14:solidFill>
                </w14:textFill>
              </w:rPr>
              <w:t xml:space="preserve">商务技术文件： </w:t>
            </w:r>
          </w:p>
          <w:p w14:paraId="739542E6">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w:t>
            </w:r>
            <w:r>
              <w:rPr>
                <w:rFonts w:hint="eastAsia" w:ascii="宋体" w:hAnsi="宋体" w:cs="宋体"/>
                <w:b/>
                <w:bCs/>
                <w:color w:val="000000" w:themeColor="text1"/>
                <w:szCs w:val="21"/>
                <w:highlight w:val="none"/>
                <w:lang w:val="en-US" w:eastAsia="zh-CN"/>
                <w14:textFill>
                  <w14:solidFill>
                    <w14:schemeClr w14:val="tx1"/>
                  </w14:solidFill>
                </w14:textFill>
              </w:rPr>
              <w:t>报名</w:t>
            </w:r>
            <w:r>
              <w:rPr>
                <w:rFonts w:hint="eastAsia" w:ascii="宋体" w:hAnsi="宋体" w:cs="宋体"/>
                <w:b/>
                <w:bCs/>
                <w:color w:val="000000" w:themeColor="text1"/>
                <w:szCs w:val="21"/>
                <w:highlight w:val="none"/>
                <w14:textFill>
                  <w14:solidFill>
                    <w14:schemeClr w14:val="tx1"/>
                  </w14:solidFill>
                </w14:textFill>
              </w:rPr>
              <w:t>外</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w:t>
            </w:r>
          </w:p>
          <w:p w14:paraId="240623D1">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w:t>
            </w:r>
          </w:p>
          <w:p w14:paraId="34932E6B">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供应商根据“第二章 采购需求”及“第四章 评分方法及评分标准”提供有关证明材料</w:t>
            </w:r>
            <w:r>
              <w:rPr>
                <w:rFonts w:hint="eastAsia" w:ascii="宋体" w:hAnsi="宋体"/>
                <w:color w:val="000000" w:themeColor="text1"/>
                <w:szCs w:val="21"/>
                <w:highlight w:val="none"/>
                <w14:textFill>
                  <w14:solidFill>
                    <w14:schemeClr w14:val="tx1"/>
                  </w14:solidFill>
                </w14:textFill>
              </w:rPr>
              <w:t>（格式自拟）。</w:t>
            </w:r>
          </w:p>
          <w:p w14:paraId="17C4154E">
            <w:pPr>
              <w:shd w:val="clear"/>
              <w:snapToGrid w:val="0"/>
              <w:spacing w:line="300" w:lineRule="auto"/>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w:t>
            </w:r>
            <w:r>
              <w:rPr>
                <w:rFonts w:hint="eastAsia" w:ascii="宋体" w:hAnsi="宋体"/>
                <w:b/>
                <w:bCs/>
                <w:color w:val="000000" w:themeColor="text1"/>
                <w:szCs w:val="21"/>
                <w:highlight w:val="none"/>
                <w:lang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公章，否则按无效</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3D50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32A1E926">
            <w:pPr>
              <w:shd w:val="clear"/>
              <w:snapToGrid w:val="0"/>
              <w:spacing w:line="300" w:lineRule="auto"/>
              <w:rPr>
                <w:rFonts w:hint="default" w:ascii="宋体" w:hAnsi="宋体" w:eastAsia="宋体"/>
                <w:color w:val="000000" w:themeColor="text1"/>
                <w:szCs w:val="21"/>
                <w:highlight w:val="none"/>
                <w:lang w:val="en-US" w:eastAsia="zh-CN"/>
                <w14:textFill>
                  <w14:solidFill>
                    <w14:schemeClr w14:val="tx1"/>
                  </w14:solidFill>
                </w14:textFill>
              </w:rPr>
            </w:pPr>
            <w:bookmarkStart w:id="16" w:name="_18"/>
            <w:bookmarkEnd w:id="16"/>
            <w:bookmarkStart w:id="17" w:name="_19.2"/>
            <w:bookmarkEnd w:id="17"/>
            <w:bookmarkStart w:id="18" w:name="_16.2"/>
            <w:bookmarkEnd w:id="18"/>
            <w:bookmarkStart w:id="19" w:name="_23"/>
            <w:bookmarkEnd w:id="19"/>
            <w:bookmarkStart w:id="20" w:name="_13.4"/>
            <w:bookmarkEnd w:id="20"/>
            <w:bookmarkStart w:id="21" w:name="_21.1"/>
            <w:bookmarkEnd w:id="21"/>
            <w:bookmarkStart w:id="22" w:name="_13.5"/>
            <w:bookmarkEnd w:id="22"/>
            <w:bookmarkStart w:id="23" w:name="_17.1"/>
            <w:bookmarkEnd w:id="23"/>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时间：详见</w:t>
            </w:r>
            <w:r>
              <w:rPr>
                <w:rFonts w:hint="eastAsia" w:ascii="宋体" w:hAnsi="宋体"/>
                <w:color w:val="000000" w:themeColor="text1"/>
                <w:szCs w:val="21"/>
                <w:highlight w:val="none"/>
                <w:lang w:val="en-US" w:eastAsia="zh-CN"/>
                <w14:textFill>
                  <w14:solidFill>
                    <w14:schemeClr w14:val="tx1"/>
                  </w14:solidFill>
                </w14:textFill>
              </w:rPr>
              <w:t>电话通知</w:t>
            </w:r>
          </w:p>
          <w:p w14:paraId="31B8D9EA">
            <w:pPr>
              <w:shd w:val="clear"/>
              <w:snapToGrid w:val="0"/>
              <w:spacing w:line="30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lang w:val="en-US" w:eastAsia="zh-CN"/>
                <w14:textFill>
                  <w14:solidFill>
                    <w14:schemeClr w14:val="tx1"/>
                  </w14:solidFill>
                </w14:textFill>
              </w:rPr>
              <w:t>宜州区桂鱼街124号，河池市第一人民医院</w:t>
            </w:r>
          </w:p>
        </w:tc>
      </w:tr>
      <w:tr w14:paraId="514C3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41588910">
            <w:pPr>
              <w:shd w:val="clear"/>
              <w:snapToGrid w:val="0"/>
              <w:spacing w:line="300" w:lineRule="auto"/>
              <w:rPr>
                <w:rFonts w:ascii="宋体" w:hAnsi="宋体"/>
                <w:color w:val="000000" w:themeColor="text1"/>
                <w:szCs w:val="21"/>
                <w:highlight w:val="none"/>
                <w14:textFill>
                  <w14:solidFill>
                    <w14:schemeClr w14:val="tx1"/>
                  </w14:solidFill>
                </w14:textFill>
              </w:rPr>
            </w:pPr>
            <w:bookmarkStart w:id="24" w:name="_25.3"/>
            <w:bookmarkEnd w:id="24"/>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lang w:val="en-US" w:eastAsia="zh-CN"/>
                <w14:textFill>
                  <w14:solidFill>
                    <w14:schemeClr w14:val="tx1"/>
                  </w14:solidFill>
                </w14:textFill>
              </w:rPr>
              <w:t>自行</w:t>
            </w:r>
            <w:r>
              <w:rPr>
                <w:rFonts w:hint="eastAsia" w:ascii="宋体" w:hAnsi="宋体"/>
                <w:color w:val="000000" w:themeColor="text1"/>
                <w:szCs w:val="21"/>
                <w:highlight w:val="none"/>
                <w14:textFill>
                  <w14:solidFill>
                    <w14:schemeClr w14:val="tx1"/>
                  </w14:solidFill>
                </w14:textFill>
              </w:rPr>
              <w:t>进行信用查询</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并将截图放入响应文件内</w:t>
            </w:r>
            <w:r>
              <w:rPr>
                <w:rFonts w:hint="eastAsia" w:ascii="宋体" w:hAnsi="宋体"/>
                <w:color w:val="000000" w:themeColor="text1"/>
                <w:szCs w:val="21"/>
                <w:highlight w:val="none"/>
                <w14:textFill>
                  <w14:solidFill>
                    <w14:schemeClr w14:val="tx1"/>
                  </w14:solidFill>
                </w14:textFill>
              </w:rPr>
              <w:t>。</w:t>
            </w:r>
          </w:p>
          <w:p w14:paraId="3F4DA64B">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中国裁判文书网</w:t>
            </w:r>
            <w:r>
              <w:rPr>
                <w:rFonts w:hint="eastAsia" w:ascii="宋体" w:hAnsi="宋体" w:cs="宋体"/>
                <w:i w:val="0"/>
                <w:caps w:val="0"/>
                <w:color w:val="000000" w:themeColor="text1"/>
                <w:spacing w:val="0"/>
                <w:sz w:val="21"/>
                <w:szCs w:val="21"/>
                <w:highlight w:val="none"/>
                <w:shd w:val="clear" w:fill="FFFFFF"/>
                <w:lang w:eastAsia="zh-CN"/>
                <w14:textFill>
                  <w14:solidFill>
                    <w14:schemeClr w14:val="tx1"/>
                  </w14:solidFill>
                </w14:textFill>
              </w:rPr>
              <w:t>（https://wenshu.court.gov.cn）、</w:t>
            </w:r>
            <w:r>
              <w:rPr>
                <w:rFonts w:ascii="宋体" w:hAnsi="宋体"/>
                <w:color w:val="000000" w:themeColor="text1"/>
                <w:szCs w:val="21"/>
                <w:highlight w:val="none"/>
                <w14:textFill>
                  <w14:solidFill>
                    <w14:schemeClr w14:val="tx1"/>
                  </w14:solidFill>
                </w14:textFill>
              </w:rPr>
              <w:t>“信用中国”网站（www.creditchina.gov.cn）、中国政府采购网（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"http://www.ccgp.gov.cn"</w:instrText>
            </w:r>
            <w:r>
              <w:rPr>
                <w:color w:val="000000" w:themeColor="text1"/>
                <w:highlight w:val="none"/>
                <w14:textFill>
                  <w14:solidFill>
                    <w14:schemeClr w14:val="tx1"/>
                  </w14:solidFill>
                </w14:textFill>
              </w:rPr>
              <w:fldChar w:fldCharType="separate"/>
            </w:r>
            <w:r>
              <w:rPr>
                <w:rStyle w:val="28"/>
                <w:rFonts w:ascii="宋体" w:hAnsi="宋体"/>
                <w:color w:val="000000" w:themeColor="text1"/>
                <w:szCs w:val="21"/>
                <w:highlight w:val="none"/>
                <w14:textFill>
                  <w14:solidFill>
                    <w14:schemeClr w14:val="tx1"/>
                  </w14:solidFill>
                </w14:textFill>
              </w:rPr>
              <w:t>www.ccgp.gov.cn</w:t>
            </w:r>
            <w:r>
              <w:rPr>
                <w:color w:val="000000" w:themeColor="text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272033D1">
            <w:pPr>
              <w:shd w:val="clear"/>
              <w:snapToGrid w:val="0"/>
              <w:spacing w:line="30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信用信息使用规则：根据</w:t>
            </w:r>
            <w:r>
              <w:rPr>
                <w:rFonts w:hint="eastAsia" w:ascii="宋体" w:hAnsi="宋体"/>
                <w:color w:val="000000" w:themeColor="text1"/>
                <w:szCs w:val="21"/>
                <w:highlight w:val="none"/>
                <w:lang w:val="en-US" w:eastAsia="zh-CN"/>
                <w14:textFill>
                  <w14:solidFill>
                    <w14:schemeClr w14:val="tx1"/>
                  </w14:solidFill>
                </w14:textFill>
              </w:rPr>
              <w:t>医院有关</w:t>
            </w:r>
            <w:r>
              <w:rPr>
                <w:rFonts w:hint="eastAsia" w:ascii="宋体" w:hAnsi="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14:textFill>
                  <w14:solidFill>
                    <w14:schemeClr w14:val="tx1"/>
                  </w14:solidFill>
                </w14:textFill>
              </w:rPr>
              <w:t>对在</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中国裁判文书网</w:t>
            </w:r>
            <w:r>
              <w:rPr>
                <w:rFonts w:hint="eastAsia" w:ascii="宋体" w:hAnsi="宋体" w:cs="宋体"/>
                <w:i w:val="0"/>
                <w:caps w:val="0"/>
                <w:color w:val="000000" w:themeColor="text1"/>
                <w:spacing w:val="0"/>
                <w:sz w:val="21"/>
                <w:szCs w:val="21"/>
                <w:highlight w:val="none"/>
                <w:shd w:val="clear" w:fill="FFFFFF"/>
                <w:lang w:eastAsia="zh-CN"/>
                <w14:textFill>
                  <w14:solidFill>
                    <w14:schemeClr w14:val="tx1"/>
                  </w14:solidFill>
                </w14:textFill>
              </w:rPr>
              <w:t>（https://wenshu.court.gov.cn）</w:t>
            </w:r>
            <w:r>
              <w:rPr>
                <w:rFonts w:hint="eastAsia" w:ascii="宋体" w:hAnsi="宋体" w:cs="宋体"/>
                <w:i w:val="0"/>
                <w:caps w:val="0"/>
                <w:color w:val="000000" w:themeColor="text1"/>
                <w:spacing w:val="0"/>
                <w:sz w:val="21"/>
                <w:szCs w:val="21"/>
                <w:highlight w:val="none"/>
                <w:shd w:val="clear" w:fill="FFFFFF"/>
                <w:lang w:val="en-US" w:eastAsia="zh-CN"/>
                <w14:textFill>
                  <w14:solidFill>
                    <w14:schemeClr w14:val="tx1"/>
                  </w14:solidFill>
                </w14:textFill>
              </w:rPr>
              <w:t>中近三年内有行贿受贿等相关刑事案件的，以及在</w:t>
            </w:r>
            <w:r>
              <w:rPr>
                <w:rFonts w:hint="eastAsia" w:ascii="宋体" w:hAnsi="宋体" w:cs="宋体"/>
                <w:color w:val="000000" w:themeColor="text1"/>
                <w:szCs w:val="21"/>
                <w:highlight w:val="none"/>
                <w14:textFill>
                  <w14:solidFill>
                    <w14:schemeClr w14:val="tx1"/>
                  </w14:solidFill>
                </w14:textFill>
              </w:rPr>
              <w:t>“信用中国”网站(www.creditchina.gov.cn)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采购活动。</w:t>
            </w:r>
          </w:p>
        </w:tc>
      </w:tr>
      <w:tr w14:paraId="20614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724FB">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5" w:name="_28.3"/>
            <w:bookmarkEnd w:id="25"/>
            <w:bookmarkStart w:id="26" w:name="_26"/>
            <w:bookmarkEnd w:id="26"/>
            <w:r>
              <w:rPr>
                <w:rFonts w:hint="eastAsia" w:ascii="宋体" w:hAnsi="宋体"/>
                <w:color w:val="000000" w:themeColor="text1"/>
                <w:szCs w:val="21"/>
                <w:highlight w:val="none"/>
                <w:shd w:val="clear"/>
                <w14:textFill>
                  <w14:solidFill>
                    <w14:schemeClr w14:val="tx1"/>
                  </w14:solidFill>
                </w14:textFill>
              </w:rPr>
              <w:t>评标方法：综合评分法</w:t>
            </w:r>
          </w:p>
        </w:tc>
      </w:tr>
      <w:tr w14:paraId="77C16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26B7CAC">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7" w:name="_29.2.2（2）"/>
            <w:bookmarkEnd w:id="27"/>
            <w:r>
              <w:rPr>
                <w:rFonts w:hint="eastAsia" w:ascii="宋体" w:hAnsi="宋体"/>
                <w:color w:val="000000" w:themeColor="text1"/>
                <w:szCs w:val="21"/>
                <w:highlight w:val="none"/>
                <w14:textFill>
                  <w14:solidFill>
                    <w14:schemeClr w14:val="tx1"/>
                  </w14:solidFill>
                </w14:textFill>
              </w:rPr>
              <w:t>采用综合评分法的项目，</w:t>
            </w:r>
            <w:r>
              <w:rPr>
                <w:rFonts w:hint="eastAsia" w:ascii="宋体" w:hAnsi="宋体"/>
                <w:color w:val="000000" w:themeColor="text1"/>
                <w:szCs w:val="21"/>
                <w:highlight w:val="none"/>
                <w:lang w:val="en-US" w:eastAsia="zh-CN"/>
                <w14:textFill>
                  <w14:solidFill>
                    <w14:schemeClr w14:val="tx1"/>
                  </w14:solidFill>
                </w14:textFill>
              </w:rPr>
              <w:t>医院</w:t>
            </w:r>
            <w:r>
              <w:rPr>
                <w:rFonts w:hint="eastAsia"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时，出现</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候选人并列的情形，</w:t>
            </w:r>
            <w:r>
              <w:rPr>
                <w:rFonts w:hint="eastAsia" w:ascii="宋体" w:hAnsi="宋体"/>
                <w:color w:val="000000" w:themeColor="text1"/>
                <w:szCs w:val="21"/>
                <w:highlight w:val="none"/>
                <w:lang w:val="en-US" w:eastAsia="zh-CN"/>
                <w14:textFill>
                  <w14:solidFill>
                    <w14:schemeClr w14:val="tx1"/>
                  </w14:solidFill>
                </w14:textFill>
              </w:rPr>
              <w:t>医院</w:t>
            </w:r>
            <w:r>
              <w:rPr>
                <w:rFonts w:hint="eastAsia" w:ascii="宋体" w:hAnsi="宋体"/>
                <w:color w:val="000000" w:themeColor="text1"/>
                <w:szCs w:val="21"/>
                <w:highlight w:val="none"/>
                <w14:textFill>
                  <w14:solidFill>
                    <w14:schemeClr w14:val="tx1"/>
                  </w14:solidFill>
                </w14:textFill>
              </w:rPr>
              <w:t>按以下的方式确定</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人：按综合评分中技术能力、服务水平、履约能力得分高低依次确定。</w:t>
            </w:r>
          </w:p>
        </w:tc>
      </w:tr>
      <w:tr w14:paraId="55105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6BDCB352">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8" w:name="_40.1"/>
            <w:bookmarkEnd w:id="28"/>
            <w:bookmarkStart w:id="29" w:name="_39.1"/>
            <w:bookmarkEnd w:id="29"/>
            <w:r>
              <w:rPr>
                <w:rFonts w:hint="eastAsia" w:ascii="宋体" w:hAnsi="宋体"/>
                <w:color w:val="000000" w:themeColor="text1"/>
                <w:szCs w:val="21"/>
                <w:highlight w:val="none"/>
                <w:lang w:val="en-US" w:eastAsia="zh-CN"/>
                <w14:textFill>
                  <w14:solidFill>
                    <w14:schemeClr w14:val="tx1"/>
                  </w14:solidFill>
                </w14:textFill>
              </w:rPr>
              <w:t>参加供应商现场需</w:t>
            </w:r>
            <w:r>
              <w:rPr>
                <w:rFonts w:hint="eastAsia" w:ascii="宋体" w:hAnsi="宋体"/>
                <w:color w:val="000000" w:themeColor="text1"/>
                <w:szCs w:val="21"/>
                <w:highlight w:val="none"/>
                <w14:textFill>
                  <w14:solidFill>
                    <w14:schemeClr w14:val="tx1"/>
                  </w14:solidFill>
                </w14:textFill>
              </w:rPr>
              <w:t>携带</w:t>
            </w:r>
            <w:r>
              <w:rPr>
                <w:rFonts w:hint="eastAsia" w:ascii="宋体" w:hAnsi="宋体"/>
                <w:color w:val="000000" w:themeColor="text1"/>
                <w:szCs w:val="21"/>
                <w:highlight w:val="none"/>
                <w:lang w:val="en-US" w:eastAsia="zh-CN"/>
                <w14:textFill>
                  <w14:solidFill>
                    <w14:schemeClr w14:val="tx1"/>
                  </w14:solidFill>
                </w14:textFill>
              </w:rPr>
              <w:t>以下</w:t>
            </w:r>
            <w:r>
              <w:rPr>
                <w:rFonts w:hint="eastAsia" w:ascii="宋体" w:hAnsi="宋体"/>
                <w:color w:val="000000" w:themeColor="text1"/>
                <w:szCs w:val="21"/>
                <w:highlight w:val="none"/>
                <w14:textFill>
                  <w14:solidFill>
                    <w14:schemeClr w14:val="tx1"/>
                  </w14:solidFill>
                </w14:textFill>
              </w:rPr>
              <w:t xml:space="preserve">证明材料： </w:t>
            </w:r>
          </w:p>
          <w:p w14:paraId="7E258D4D">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1、委托代理人，须携带授权委托书及委托代理人身份证原件等其他资格证件。</w:t>
            </w:r>
          </w:p>
          <w:p w14:paraId="4603F5EA">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7F389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52CA90C">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bookmarkStart w:id="30" w:name="_41"/>
            <w:bookmarkEnd w:id="30"/>
            <w:bookmarkStart w:id="31" w:name="_42"/>
            <w:bookmarkEnd w:id="31"/>
            <w:r>
              <w:rPr>
                <w:rFonts w:hint="eastAsia" w:hAnsi="宋体" w:cs="宋体"/>
                <w:bCs/>
                <w:color w:val="000000" w:themeColor="text1"/>
                <w:sz w:val="21"/>
                <w:highlight w:val="none"/>
                <w:lang w:val="en-US" w:eastAsia="zh-CN"/>
                <w14:textFill>
                  <w14:solidFill>
                    <w14:schemeClr w14:val="tx1"/>
                  </w14:solidFill>
                </w14:textFill>
              </w:rPr>
              <w:t>1、本响应文件中描述供应商的“公章”是指根据我国对公章的管理规定，用供应商法定主体行为名称制作的印章</w:t>
            </w:r>
            <w:r>
              <w:rPr>
                <w:rFonts w:hint="eastAsia" w:hAnsi="宋体" w:cs="宋体"/>
                <w:color w:val="000000" w:themeColor="text1"/>
                <w:sz w:val="21"/>
                <w:highlight w:val="none"/>
                <w:lang w:val="en-US" w:eastAsia="zh-CN"/>
                <w14:textFill>
                  <w14:solidFill>
                    <w14:schemeClr w14:val="tx1"/>
                  </w14:solidFill>
                </w14:textFill>
              </w:rPr>
              <w:t>（含电子印章）</w:t>
            </w:r>
            <w:r>
              <w:rPr>
                <w:rFonts w:hint="eastAsia" w:hAnsi="宋体" w:cs="宋体"/>
                <w:bCs/>
                <w:color w:val="000000" w:themeColor="text1"/>
                <w:sz w:val="21"/>
                <w:highlight w:val="none"/>
                <w:lang w:val="en-US" w:eastAsia="zh-CN"/>
                <w14:textFill>
                  <w14:solidFill>
                    <w14:schemeClr w14:val="tx1"/>
                  </w14:solidFill>
                </w14:textFill>
              </w:rPr>
              <w:t>，除本响应文件有特殊规定外，供应商的财务章、部门章、分公司章、工会章、合同章、投标专用章、业务专用章及银行的转账章、现金收讫章、现金付讫章等其他形式印章均不能代替公章。</w:t>
            </w:r>
          </w:p>
          <w:p w14:paraId="798608CA">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供应商为其他组织或者自然人时，本响应文件规定的法定代表人指负责人或者自然人。本响应文件所称负责人是指参加投标的其他组织营业执照或者执业许可证等证照上的负责人，本响应文件所称自然人指参与遴选的自然人本人，且应具备独立承担民事责任能力，自然人应当为年满18岁以上成年人（十六周岁以上的未成年人，以自己的劳动收入为主要生活来源的，视为完全民事行为能力人）。</w:t>
            </w:r>
          </w:p>
          <w:p w14:paraId="3FC41A98">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3、本响应文件中描述供应商的“签字”是指供应商的法定代表人或者委托代理人</w:t>
            </w:r>
            <w:r>
              <w:rPr>
                <w:rFonts w:hint="eastAsia" w:hAnsi="宋体" w:cs="宋体"/>
                <w:color w:val="000000" w:themeColor="text1"/>
                <w:sz w:val="21"/>
                <w:highlight w:val="none"/>
                <w:lang w:val="en-US" w:eastAsia="zh-CN"/>
                <w14:textFill>
                  <w14:solidFill>
                    <w14:schemeClr w14:val="tx1"/>
                  </w14:solidFill>
                </w14:textFill>
              </w:rPr>
              <w:t>在文件规定签署处签名（含电子签名）的行为</w:t>
            </w:r>
            <w:r>
              <w:rPr>
                <w:rFonts w:hint="eastAsia" w:hAnsi="宋体" w:cs="宋体"/>
                <w:bCs/>
                <w:color w:val="000000" w:themeColor="text1"/>
                <w:sz w:val="21"/>
                <w:highlight w:val="none"/>
                <w:lang w:val="en-US" w:eastAsia="zh-CN"/>
                <w14:textFill>
                  <w14:solidFill>
                    <w14:schemeClr w14:val="tx1"/>
                  </w14:solidFill>
                </w14:textFill>
              </w:rPr>
              <w:t>。</w:t>
            </w:r>
          </w:p>
          <w:p w14:paraId="63D4FDA0">
            <w:pPr>
              <w:pStyle w:val="13"/>
              <w:shd w:val="clear"/>
              <w:snapToGrid w:val="0"/>
              <w:spacing w:line="276" w:lineRule="auto"/>
              <w:rPr>
                <w:rFonts w:ascii="宋体" w:hAnsi="宋体"/>
                <w:color w:val="000000" w:themeColor="text1"/>
                <w:szCs w:val="21"/>
                <w:highlight w:val="none"/>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4、自然人参加的，响应文件规定盖公章处由自然人摁手指指印。</w:t>
            </w:r>
          </w:p>
        </w:tc>
      </w:tr>
    </w:tbl>
    <w:p w14:paraId="70EB708D">
      <w:pPr>
        <w:pStyle w:val="13"/>
        <w:shd w:val="clear"/>
        <w:spacing w:before="120" w:after="120" w:line="300" w:lineRule="auto"/>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686D41CB">
      <w:pPr>
        <w:pStyle w:val="3"/>
        <w:shd w:val="clear"/>
        <w:spacing w:line="300" w:lineRule="auto"/>
        <w:jc w:val="center"/>
        <w:outlineLvl w:val="0"/>
        <w:rPr>
          <w:rFonts w:ascii="宋体" w:hAnsi="宋体"/>
          <w:color w:val="000000" w:themeColor="text1"/>
          <w:highlight w:val="none"/>
          <w14:textFill>
            <w14:solidFill>
              <w14:schemeClr w14:val="tx1"/>
            </w14:solidFill>
          </w14:textFill>
        </w:rPr>
      </w:pPr>
      <w:bookmarkStart w:id="32" w:name="_Toc254970548"/>
      <w:bookmarkStart w:id="33" w:name="_Toc330456896"/>
      <w:bookmarkStart w:id="34" w:name="_Toc6471"/>
      <w:bookmarkStart w:id="35" w:name="_Toc254970689"/>
      <w:r>
        <w:rPr>
          <w:rFonts w:hint="eastAsia" w:ascii="宋体" w:hAnsi="宋体"/>
          <w:color w:val="000000" w:themeColor="text1"/>
          <w:highlight w:val="none"/>
          <w14:textFill>
            <w14:solidFill>
              <w14:schemeClr w14:val="tx1"/>
            </w14:solidFill>
          </w14:textFill>
        </w:rPr>
        <w:t>第四章  评</w:t>
      </w:r>
      <w:r>
        <w:rPr>
          <w:rFonts w:hint="eastAsia" w:ascii="宋体" w:hAnsi="宋体"/>
          <w:color w:val="000000" w:themeColor="text1"/>
          <w:highlight w:val="none"/>
          <w:lang w:val="en-US" w:eastAsia="zh-CN"/>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方法及评</w:t>
      </w:r>
      <w:r>
        <w:rPr>
          <w:rFonts w:hint="eastAsia" w:ascii="宋体" w:hAnsi="宋体"/>
          <w:color w:val="000000" w:themeColor="text1"/>
          <w:highlight w:val="none"/>
          <w:lang w:val="en-US" w:eastAsia="zh-CN"/>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标准</w:t>
      </w:r>
      <w:bookmarkEnd w:id="32"/>
      <w:bookmarkEnd w:id="33"/>
      <w:bookmarkEnd w:id="34"/>
      <w:bookmarkEnd w:id="35"/>
    </w:p>
    <w:p w14:paraId="0C750F0A">
      <w:pPr>
        <w:pStyle w:val="5"/>
        <w:keepNext w:val="0"/>
        <w:keepLines w:val="0"/>
        <w:shd w:val="clear"/>
        <w:spacing w:line="300" w:lineRule="auto"/>
        <w:jc w:val="center"/>
        <w:rPr>
          <w:rFonts w:ascii="宋体" w:hAnsi="宋体" w:eastAsia="宋体"/>
          <w:color w:val="000000" w:themeColor="text1"/>
          <w:sz w:val="30"/>
          <w:szCs w:val="30"/>
          <w:highlight w:val="none"/>
          <w14:textFill>
            <w14:solidFill>
              <w14:schemeClr w14:val="tx1"/>
            </w14:solidFill>
          </w14:textFill>
        </w:rPr>
      </w:pPr>
      <w:bookmarkStart w:id="36" w:name="_Toc1021"/>
      <w:bookmarkStart w:id="37" w:name="_Toc4598"/>
      <w:bookmarkStart w:id="38" w:name="_Toc32421"/>
      <w:r>
        <w:rPr>
          <w:rFonts w:hint="eastAsia" w:ascii="宋体" w:hAnsi="宋体" w:eastAsia="宋体"/>
          <w:color w:val="000000" w:themeColor="text1"/>
          <w:sz w:val="30"/>
          <w:szCs w:val="30"/>
          <w:highlight w:val="none"/>
          <w14:textFill>
            <w14:solidFill>
              <w14:schemeClr w14:val="tx1"/>
            </w14:solidFill>
          </w14:textFill>
        </w:rPr>
        <w:t>一、评</w:t>
      </w:r>
      <w:r>
        <w:rPr>
          <w:rFonts w:hint="eastAsia" w:ascii="宋体" w:hAnsi="宋体" w:eastAsia="宋体"/>
          <w:color w:val="000000" w:themeColor="text1"/>
          <w:sz w:val="30"/>
          <w:szCs w:val="30"/>
          <w:highlight w:val="none"/>
          <w:lang w:val="en-US" w:eastAsia="zh-CN"/>
          <w14:textFill>
            <w14:solidFill>
              <w14:schemeClr w14:val="tx1"/>
            </w14:solidFill>
          </w14:textFill>
        </w:rPr>
        <w:t>分</w:t>
      </w:r>
      <w:r>
        <w:rPr>
          <w:rFonts w:hint="eastAsia" w:ascii="宋体" w:hAnsi="宋体" w:eastAsia="宋体"/>
          <w:color w:val="000000" w:themeColor="text1"/>
          <w:sz w:val="30"/>
          <w:szCs w:val="30"/>
          <w:highlight w:val="none"/>
          <w14:textFill>
            <w14:solidFill>
              <w14:schemeClr w14:val="tx1"/>
            </w14:solidFill>
          </w14:textFill>
        </w:rPr>
        <w:t>方法</w:t>
      </w:r>
      <w:bookmarkEnd w:id="36"/>
      <w:bookmarkEnd w:id="37"/>
      <w:bookmarkEnd w:id="38"/>
    </w:p>
    <w:p w14:paraId="0D124A51">
      <w:pPr>
        <w:pStyle w:val="13"/>
        <w:shd w:val="clear"/>
        <w:spacing w:line="30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满足</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全部实质性要求，且按照评审因素的量化指标评审得分</w:t>
      </w:r>
      <w:r>
        <w:rPr>
          <w:rFonts w:hint="eastAsia" w:hAnsi="宋体"/>
          <w:color w:val="000000" w:themeColor="text1"/>
          <w:sz w:val="21"/>
          <w:highlight w:val="none"/>
          <w:lang w:val="en-US" w:eastAsia="zh-CN"/>
          <w14:textFill>
            <w14:solidFill>
              <w14:schemeClr w14:val="tx1"/>
            </w14:solidFill>
          </w14:textFill>
        </w:rPr>
        <w:t>排名顺序</w:t>
      </w:r>
      <w:r>
        <w:rPr>
          <w:rFonts w:hint="eastAsia" w:hAnsi="宋体"/>
          <w:color w:val="000000" w:themeColor="text1"/>
          <w:sz w:val="21"/>
          <w:highlight w:val="none"/>
          <w14:textFill>
            <w14:solidFill>
              <w14:schemeClr w14:val="tx1"/>
            </w14:solidFill>
          </w14:textFill>
        </w:rPr>
        <w:t>的</w:t>
      </w:r>
      <w:r>
        <w:rPr>
          <w:rFonts w:hint="eastAsia" w:hAnsi="宋体"/>
          <w:color w:val="000000" w:themeColor="text1"/>
          <w:sz w:val="21"/>
          <w:highlight w:val="none"/>
          <w:lang w:eastAsia="zh-CN"/>
          <w14:textFill>
            <w14:solidFill>
              <w14:schemeClr w14:val="tx1"/>
            </w14:solidFill>
          </w14:textFill>
        </w:rPr>
        <w:t>供应商</w:t>
      </w:r>
      <w:r>
        <w:rPr>
          <w:rFonts w:hint="eastAsia" w:hAnsi="宋体"/>
          <w:color w:val="000000" w:themeColor="text1"/>
          <w:sz w:val="21"/>
          <w:highlight w:val="none"/>
          <w14:textFill>
            <w14:solidFill>
              <w14:schemeClr w14:val="tx1"/>
            </w14:solidFill>
          </w14:textFill>
        </w:rPr>
        <w:t>为</w:t>
      </w:r>
      <w:r>
        <w:rPr>
          <w:rFonts w:hint="eastAsia" w:hAnsi="宋体"/>
          <w:color w:val="000000" w:themeColor="text1"/>
          <w:sz w:val="21"/>
          <w:highlight w:val="none"/>
          <w:lang w:val="en-US" w:eastAsia="zh-CN"/>
          <w14:textFill>
            <w14:solidFill>
              <w14:schemeClr w14:val="tx1"/>
            </w14:solidFill>
          </w14:textFill>
        </w:rPr>
        <w:t>中标</w:t>
      </w:r>
      <w:r>
        <w:rPr>
          <w:rFonts w:hint="eastAsia" w:hAnsi="宋体"/>
          <w:color w:val="000000" w:themeColor="text1"/>
          <w:sz w:val="21"/>
          <w:highlight w:val="none"/>
          <w14:textFill>
            <w14:solidFill>
              <w14:schemeClr w14:val="tx1"/>
            </w14:solidFill>
          </w14:textFill>
        </w:rPr>
        <w:t>候选人的</w:t>
      </w:r>
      <w:r>
        <w:rPr>
          <w:rFonts w:hint="eastAsia" w:hAnsi="宋体"/>
          <w:color w:val="000000" w:themeColor="text1"/>
          <w:sz w:val="21"/>
          <w:highlight w:val="none"/>
          <w:lang w:val="en-US" w:eastAsia="zh-CN"/>
          <w14:textFill>
            <w14:solidFill>
              <w14:schemeClr w14:val="tx1"/>
            </w14:solidFill>
          </w14:textFill>
        </w:rPr>
        <w:t>评分</w:t>
      </w:r>
      <w:r>
        <w:rPr>
          <w:rFonts w:hint="eastAsia" w:hAnsi="宋体"/>
          <w:color w:val="000000" w:themeColor="text1"/>
          <w:sz w:val="21"/>
          <w:highlight w:val="none"/>
          <w14:textFill>
            <w14:solidFill>
              <w14:schemeClr w14:val="tx1"/>
            </w14:solidFill>
          </w14:textFill>
        </w:rPr>
        <w:t>方法。</w:t>
      </w:r>
    </w:p>
    <w:p w14:paraId="30A2E583">
      <w:pPr>
        <w:pStyle w:val="5"/>
        <w:keepNext w:val="0"/>
        <w:keepLines w:val="0"/>
        <w:shd w:val="clear"/>
        <w:spacing w:line="300" w:lineRule="auto"/>
        <w:jc w:val="center"/>
        <w:rPr>
          <w:rFonts w:ascii="宋体" w:hAnsi="宋体" w:eastAsia="宋体"/>
          <w:color w:val="000000" w:themeColor="text1"/>
          <w:sz w:val="30"/>
          <w:szCs w:val="30"/>
          <w:highlight w:val="none"/>
          <w14:textFill>
            <w14:solidFill>
              <w14:schemeClr w14:val="tx1"/>
            </w14:solidFill>
          </w14:textFill>
        </w:rPr>
      </w:pPr>
      <w:bookmarkStart w:id="39" w:name="_Toc23101"/>
      <w:bookmarkStart w:id="40" w:name="_Toc25616"/>
      <w:bookmarkStart w:id="41" w:name="_Toc24932"/>
      <w:r>
        <w:rPr>
          <w:rFonts w:hint="eastAsia" w:ascii="宋体" w:hAnsi="宋体" w:eastAsia="宋体"/>
          <w:color w:val="000000" w:themeColor="text1"/>
          <w:sz w:val="30"/>
          <w:szCs w:val="30"/>
          <w:highlight w:val="none"/>
          <w14:textFill>
            <w14:solidFill>
              <w14:schemeClr w14:val="tx1"/>
            </w14:solidFill>
          </w14:textFill>
        </w:rPr>
        <w:t>二、评</w:t>
      </w:r>
      <w:r>
        <w:rPr>
          <w:rFonts w:hint="eastAsia" w:ascii="宋体" w:hAnsi="宋体" w:eastAsia="宋体"/>
          <w:color w:val="000000" w:themeColor="text1"/>
          <w:sz w:val="30"/>
          <w:szCs w:val="30"/>
          <w:highlight w:val="none"/>
          <w:lang w:val="en-US" w:eastAsia="zh-CN"/>
          <w14:textFill>
            <w14:solidFill>
              <w14:schemeClr w14:val="tx1"/>
            </w14:solidFill>
          </w14:textFill>
        </w:rPr>
        <w:t>分</w:t>
      </w:r>
      <w:r>
        <w:rPr>
          <w:rFonts w:hint="eastAsia" w:ascii="宋体" w:hAnsi="宋体" w:eastAsia="宋体"/>
          <w:color w:val="000000" w:themeColor="text1"/>
          <w:sz w:val="30"/>
          <w:szCs w:val="30"/>
          <w:highlight w:val="none"/>
          <w14:textFill>
            <w14:solidFill>
              <w14:schemeClr w14:val="tx1"/>
            </w14:solidFill>
          </w14:textFill>
        </w:rPr>
        <w:t>程序</w:t>
      </w:r>
      <w:bookmarkEnd w:id="39"/>
      <w:bookmarkEnd w:id="40"/>
      <w:bookmarkEnd w:id="41"/>
    </w:p>
    <w:p w14:paraId="2267F032">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1.符合性审查</w:t>
      </w:r>
    </w:p>
    <w:p w14:paraId="18AD5C3B">
      <w:pPr>
        <w:pStyle w:val="13"/>
        <w:shd w:val="clear"/>
        <w:snapToGrid w:val="0"/>
        <w:spacing w:line="300" w:lineRule="auto"/>
        <w:ind w:left="1" w:firstLine="420"/>
        <w:rPr>
          <w:rFonts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lang w:eastAsia="zh-CN"/>
          <w14:textFill>
            <w14:solidFill>
              <w14:schemeClr w14:val="tx1"/>
            </w14:solidFill>
          </w14:textFill>
        </w:rPr>
        <w:t>评委专家</w:t>
      </w:r>
      <w:r>
        <w:rPr>
          <w:rFonts w:hint="eastAsia" w:hAnsi="宋体"/>
          <w:b/>
          <w:color w:val="000000" w:themeColor="text1"/>
          <w:kern w:val="2"/>
          <w:sz w:val="21"/>
          <w:highlight w:val="none"/>
          <w14:textFill>
            <w14:solidFill>
              <w14:schemeClr w14:val="tx1"/>
            </w14:solidFill>
          </w14:textFill>
        </w:rPr>
        <w:t>应当对符合资格的</w:t>
      </w:r>
      <w:r>
        <w:rPr>
          <w:rFonts w:hint="eastAsia" w:hAnsi="宋体"/>
          <w:b/>
          <w:color w:val="000000" w:themeColor="text1"/>
          <w:kern w:val="2"/>
          <w:sz w:val="21"/>
          <w:highlight w:val="none"/>
          <w:lang w:eastAsia="zh-CN"/>
          <w14:textFill>
            <w14:solidFill>
              <w14:schemeClr w14:val="tx1"/>
            </w14:solidFill>
          </w14:textFill>
        </w:rPr>
        <w:t>供应商</w:t>
      </w:r>
      <w:r>
        <w:rPr>
          <w:rFonts w:hint="eastAsia" w:hAnsi="宋体"/>
          <w:b/>
          <w:color w:val="000000" w:themeColor="text1"/>
          <w:kern w:val="2"/>
          <w:sz w:val="21"/>
          <w:highlight w:val="none"/>
          <w14:textFill>
            <w14:solidFill>
              <w14:schemeClr w14:val="tx1"/>
            </w14:solidFill>
          </w14:textFill>
        </w:rPr>
        <w:t>的</w:t>
      </w:r>
      <w:r>
        <w:rPr>
          <w:rFonts w:hint="eastAsia" w:hAnsi="宋体"/>
          <w:b/>
          <w:color w:val="000000" w:themeColor="text1"/>
          <w:kern w:val="2"/>
          <w:sz w:val="21"/>
          <w:highlight w:val="none"/>
          <w:lang w:eastAsia="zh-CN"/>
          <w14:textFill>
            <w14:solidFill>
              <w14:schemeClr w14:val="tx1"/>
            </w14:solidFill>
          </w14:textFill>
        </w:rPr>
        <w:t>响应文件</w:t>
      </w:r>
      <w:r>
        <w:rPr>
          <w:rFonts w:hint="eastAsia" w:hAnsi="宋体"/>
          <w:b/>
          <w:color w:val="000000" w:themeColor="text1"/>
          <w:kern w:val="2"/>
          <w:sz w:val="21"/>
          <w:highlight w:val="none"/>
          <w14:textFill>
            <w14:solidFill>
              <w14:schemeClr w14:val="tx1"/>
            </w14:solidFill>
          </w14:textFill>
        </w:rPr>
        <w:t>进行</w:t>
      </w:r>
      <w:r>
        <w:rPr>
          <w:rFonts w:hint="eastAsia" w:hAnsi="宋体"/>
          <w:b/>
          <w:color w:val="000000" w:themeColor="text1"/>
          <w:kern w:val="2"/>
          <w:sz w:val="21"/>
          <w:highlight w:val="none"/>
          <w:lang w:eastAsia="zh-CN"/>
          <w14:textFill>
            <w14:solidFill>
              <w14:schemeClr w14:val="tx1"/>
            </w14:solidFill>
          </w14:textFill>
        </w:rPr>
        <w:t>响应</w:t>
      </w:r>
      <w:r>
        <w:rPr>
          <w:rFonts w:hint="eastAsia" w:hAnsi="宋体"/>
          <w:b/>
          <w:color w:val="000000" w:themeColor="text1"/>
          <w:kern w:val="2"/>
          <w:sz w:val="21"/>
          <w:highlight w:val="none"/>
          <w14:textFill>
            <w14:solidFill>
              <w14:schemeClr w14:val="tx1"/>
            </w14:solidFill>
          </w14:textFill>
        </w:rPr>
        <w:t>商务、技术等实质性内容符合性审查，以确定其是否满足</w:t>
      </w:r>
      <w:r>
        <w:rPr>
          <w:rFonts w:hint="eastAsia" w:hAnsi="宋体"/>
          <w:b/>
          <w:color w:val="000000" w:themeColor="text1"/>
          <w:kern w:val="2"/>
          <w:sz w:val="21"/>
          <w:highlight w:val="none"/>
          <w:lang w:eastAsia="zh-CN"/>
          <w14:textFill>
            <w14:solidFill>
              <w14:schemeClr w14:val="tx1"/>
            </w14:solidFill>
          </w14:textFill>
        </w:rPr>
        <w:t>响应文件</w:t>
      </w:r>
      <w:r>
        <w:rPr>
          <w:rFonts w:hint="eastAsia" w:hAnsi="宋体"/>
          <w:b/>
          <w:color w:val="000000" w:themeColor="text1"/>
          <w:kern w:val="2"/>
          <w:sz w:val="21"/>
          <w:highlight w:val="none"/>
          <w14:textFill>
            <w14:solidFill>
              <w14:schemeClr w14:val="tx1"/>
            </w14:solidFill>
          </w14:textFill>
        </w:rPr>
        <w:t>的实质性要求。</w:t>
      </w:r>
    </w:p>
    <w:p w14:paraId="1AFFAC9F">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符合性审查不通过而导致</w:t>
      </w:r>
      <w:r>
        <w:rPr>
          <w:rFonts w:hint="eastAsia" w:ascii="宋体" w:hAnsi="宋体"/>
          <w:color w:val="000000" w:themeColor="text1"/>
          <w:szCs w:val="21"/>
          <w:highlight w:val="none"/>
          <w:lang w:eastAsia="zh-CN"/>
          <w14:textFill>
            <w14:solidFill>
              <w14:schemeClr w14:val="tx1"/>
            </w14:solidFill>
          </w14:textFill>
        </w:rPr>
        <w:t>响应无效</w:t>
      </w:r>
      <w:r>
        <w:rPr>
          <w:rFonts w:hint="eastAsia" w:ascii="宋体" w:hAnsi="宋体"/>
          <w:color w:val="000000" w:themeColor="text1"/>
          <w:szCs w:val="21"/>
          <w:highlight w:val="none"/>
          <w14:textFill>
            <w14:solidFill>
              <w14:schemeClr w14:val="tx1"/>
            </w14:solidFill>
          </w14:textFill>
        </w:rPr>
        <w:t>的情形</w:t>
      </w:r>
    </w:p>
    <w:p w14:paraId="2708CA87">
      <w:pPr>
        <w:shd w:val="clear"/>
        <w:snapToGrid w:val="0"/>
        <w:spacing w:line="30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中存在对</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的任何实质性要求和条件（标</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项，如有）的负偏离，将被视为</w:t>
      </w:r>
      <w:r>
        <w:rPr>
          <w:rFonts w:hint="eastAsia" w:ascii="宋体" w:hAnsi="宋体"/>
          <w:b/>
          <w:color w:val="000000" w:themeColor="text1"/>
          <w:szCs w:val="21"/>
          <w:highlight w:val="none"/>
          <w:lang w:eastAsia="zh-CN"/>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1A60D35B">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在商务评审时，如发现下列情形之一的，将被视为</w:t>
      </w:r>
      <w:r>
        <w:rPr>
          <w:rFonts w:hint="eastAsia" w:ascii="宋体" w:hAnsi="宋体"/>
          <w:color w:val="000000" w:themeColor="text1"/>
          <w:szCs w:val="21"/>
          <w:highlight w:val="none"/>
          <w:lang w:eastAsia="zh-CN"/>
          <w14:textFill>
            <w14:solidFill>
              <w14:schemeClr w14:val="tx1"/>
            </w14:solidFill>
          </w14:textFill>
        </w:rPr>
        <w:t>响应无效</w:t>
      </w:r>
      <w:r>
        <w:rPr>
          <w:rFonts w:hint="eastAsia" w:ascii="宋体" w:hAnsi="宋体"/>
          <w:color w:val="000000" w:themeColor="text1"/>
          <w:szCs w:val="21"/>
          <w:highlight w:val="none"/>
          <w14:textFill>
            <w14:solidFill>
              <w14:schemeClr w14:val="tx1"/>
            </w14:solidFill>
          </w14:textFill>
        </w:rPr>
        <w:t>：</w:t>
      </w:r>
    </w:p>
    <w:p w14:paraId="080788AF">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商务要求评审允许负偏离的条款数超过“</w:t>
      </w:r>
      <w:r>
        <w:rPr>
          <w:rFonts w:hint="eastAsia" w:ascii="宋体" w:hAnsi="宋体"/>
          <w:b w:val="0"/>
          <w:bCs/>
          <w:color w:val="000000" w:themeColor="text1"/>
          <w:szCs w:val="21"/>
          <w:highlight w:val="none"/>
          <w:lang w:eastAsia="zh-CN"/>
          <w14:textFill>
            <w14:solidFill>
              <w14:schemeClr w14:val="tx1"/>
            </w14:solidFill>
          </w14:textFill>
        </w:rPr>
        <w:t>供应商</w:t>
      </w:r>
      <w:r>
        <w:rPr>
          <w:rFonts w:hint="eastAsia" w:ascii="宋体" w:hAnsi="宋体"/>
          <w:b w:val="0"/>
          <w:bCs/>
          <w:color w:val="000000" w:themeColor="text1"/>
          <w:szCs w:val="21"/>
          <w:highlight w:val="none"/>
          <w14:textFill>
            <w14:solidFill>
              <w14:schemeClr w14:val="tx1"/>
            </w14:solidFill>
          </w14:textFill>
        </w:rPr>
        <w:t>须知附表”规定项数的；</w:t>
      </w:r>
    </w:p>
    <w:p w14:paraId="7CD1DF30">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的实质性内容未使用中文表述、使用计量单位不符合</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要求的；</w:t>
      </w:r>
    </w:p>
    <w:p w14:paraId="06B29579">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中的文件资料因填写不齐全或者内容虚假或者出现其他情形而导致被</w:t>
      </w:r>
      <w:r>
        <w:rPr>
          <w:rFonts w:hint="eastAsia" w:ascii="宋体" w:hAnsi="宋体"/>
          <w:b w:val="0"/>
          <w:bCs/>
          <w:color w:val="000000" w:themeColor="text1"/>
          <w:szCs w:val="21"/>
          <w:highlight w:val="none"/>
          <w:lang w:eastAsia="zh-CN"/>
          <w14:textFill>
            <w14:solidFill>
              <w14:schemeClr w14:val="tx1"/>
            </w14:solidFill>
          </w14:textFill>
        </w:rPr>
        <w:t>评委专家</w:t>
      </w:r>
      <w:r>
        <w:rPr>
          <w:rFonts w:hint="eastAsia" w:ascii="宋体" w:hAnsi="宋体"/>
          <w:b w:val="0"/>
          <w:bCs/>
          <w:color w:val="000000" w:themeColor="text1"/>
          <w:szCs w:val="21"/>
          <w:highlight w:val="none"/>
          <w14:textFill>
            <w14:solidFill>
              <w14:schemeClr w14:val="tx1"/>
            </w14:solidFill>
          </w14:textFill>
        </w:rPr>
        <w:t>认定无效的；</w:t>
      </w:r>
    </w:p>
    <w:p w14:paraId="3ABF5E0E">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含有采购人不能接受的附加条件的；</w:t>
      </w:r>
    </w:p>
    <w:p w14:paraId="478745EC">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采购需求</w:t>
      </w:r>
      <w:r>
        <w:rPr>
          <w:rFonts w:hint="eastAsia" w:ascii="宋体" w:hAnsi="宋体"/>
          <w:b w:val="0"/>
          <w:bCs/>
          <w:color w:val="000000" w:themeColor="text1"/>
          <w:szCs w:val="21"/>
          <w:highlight w:val="none"/>
          <w14:textFill>
            <w14:solidFill>
              <w14:schemeClr w14:val="tx1"/>
            </w14:solidFill>
          </w14:textFill>
        </w:rPr>
        <w:t>明确不允许分包，</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拟分包的；</w:t>
      </w:r>
    </w:p>
    <w:p w14:paraId="197AF704">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未</w:t>
      </w:r>
      <w:r>
        <w:rPr>
          <w:rFonts w:hint="eastAsia" w:ascii="宋体" w:hAnsi="宋体"/>
          <w:b w:val="0"/>
          <w:bCs/>
          <w:color w:val="000000" w:themeColor="text1"/>
          <w:szCs w:val="21"/>
          <w:highlight w:val="none"/>
          <w:lang w:val="en-US" w:eastAsia="zh-CN"/>
          <w14:textFill>
            <w14:solidFill>
              <w14:schemeClr w14:val="tx1"/>
            </w14:solidFill>
          </w14:textFill>
        </w:rPr>
        <w:t>满足</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实质性要求的；</w:t>
      </w:r>
    </w:p>
    <w:p w14:paraId="574C5BAE">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法律、法规和</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规定的其他无效情形。</w:t>
      </w:r>
    </w:p>
    <w:p w14:paraId="1AE61AD3">
      <w:pPr>
        <w:shd w:val="clear"/>
        <w:spacing w:line="300" w:lineRule="auto"/>
        <w:ind w:left="420" w:left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2.</w:t>
      </w:r>
      <w:r>
        <w:rPr>
          <w:rFonts w:hint="eastAsia" w:ascii="宋体" w:hAnsi="宋体"/>
          <w:b w:val="0"/>
          <w:bCs/>
          <w:color w:val="000000" w:themeColor="text1"/>
          <w:szCs w:val="21"/>
          <w:highlight w:val="none"/>
          <w:lang w:val="en-US" w:eastAsia="zh-CN"/>
          <w14:textFill>
            <w14:solidFill>
              <w14:schemeClr w14:val="tx1"/>
            </w14:solidFill>
          </w14:textFill>
        </w:rPr>
        <w:t>2</w:t>
      </w:r>
      <w:r>
        <w:rPr>
          <w:rFonts w:hint="eastAsia" w:ascii="宋体" w:hAnsi="宋体"/>
          <w:b w:val="0"/>
          <w:bCs/>
          <w:color w:val="000000" w:themeColor="text1"/>
          <w:szCs w:val="21"/>
          <w:highlight w:val="none"/>
          <w14:textFill>
            <w14:solidFill>
              <w14:schemeClr w14:val="tx1"/>
            </w14:solidFill>
          </w14:textFill>
        </w:rPr>
        <w:t>在技术评审时，如发现下列情形之一的，将被视为</w:t>
      </w:r>
      <w:r>
        <w:rPr>
          <w:rFonts w:hint="eastAsia" w:ascii="宋体" w:hAnsi="宋体"/>
          <w:b w:val="0"/>
          <w:bCs/>
          <w:color w:val="000000" w:themeColor="text1"/>
          <w:szCs w:val="21"/>
          <w:highlight w:val="none"/>
          <w:lang w:eastAsia="zh-CN"/>
          <w14:textFill>
            <w14:solidFill>
              <w14:schemeClr w14:val="tx1"/>
            </w14:solidFill>
          </w14:textFill>
        </w:rPr>
        <w:t>响应无效</w:t>
      </w:r>
      <w:r>
        <w:rPr>
          <w:rFonts w:hint="eastAsia" w:ascii="宋体" w:hAnsi="宋体"/>
          <w:b w:val="0"/>
          <w:bCs/>
          <w:color w:val="000000" w:themeColor="text1"/>
          <w:szCs w:val="21"/>
          <w:highlight w:val="none"/>
          <w14:textFill>
            <w14:solidFill>
              <w14:schemeClr w14:val="tx1"/>
            </w14:solidFill>
          </w14:textFill>
        </w:rPr>
        <w:t>：</w:t>
      </w:r>
    </w:p>
    <w:p w14:paraId="547CDD96">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（1）技术要求评审允许负偏离的条款数超过“</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b w:val="0"/>
          <w:bCs/>
          <w:color w:val="000000" w:themeColor="text1"/>
          <w:kern w:val="2"/>
          <w:sz w:val="21"/>
          <w:szCs w:val="21"/>
          <w:highlight w:val="none"/>
          <w14:textFill>
            <w14:solidFill>
              <w14:schemeClr w14:val="tx1"/>
            </w14:solidFill>
          </w14:textFill>
        </w:rPr>
        <w:t>须知附表”规定项数的；</w:t>
      </w:r>
    </w:p>
    <w:p w14:paraId="5D38B661">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b w:val="0"/>
          <w:bCs/>
          <w:color w:val="000000" w:themeColor="text1"/>
          <w:kern w:val="2"/>
          <w:sz w:val="21"/>
          <w:szCs w:val="21"/>
          <w:highlight w:val="none"/>
          <w14:textFill>
            <w14:solidFill>
              <w14:schemeClr w14:val="tx1"/>
            </w14:solidFill>
          </w14:textFill>
        </w:rPr>
        <w:t>）虚假投标，或者出现其他情形而导致被</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评委专家</w:t>
      </w:r>
      <w:r>
        <w:rPr>
          <w:rFonts w:hint="eastAsia" w:ascii="宋体" w:hAnsi="宋体" w:eastAsia="宋体"/>
          <w:b w:val="0"/>
          <w:bCs/>
          <w:color w:val="000000" w:themeColor="text1"/>
          <w:kern w:val="2"/>
          <w:sz w:val="21"/>
          <w:szCs w:val="21"/>
          <w:highlight w:val="none"/>
          <w14:textFill>
            <w14:solidFill>
              <w14:schemeClr w14:val="tx1"/>
            </w14:solidFill>
          </w14:textFill>
        </w:rPr>
        <w:t>认定无效的；</w:t>
      </w:r>
    </w:p>
    <w:p w14:paraId="69762CBB">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b w:val="0"/>
          <w:bCs/>
          <w:color w:val="000000" w:themeColor="text1"/>
          <w:kern w:val="2"/>
          <w:sz w:val="21"/>
          <w:szCs w:val="21"/>
          <w:highlight w:val="none"/>
          <w14:textFill>
            <w14:solidFill>
              <w14:schemeClr w14:val="tx1"/>
            </w14:solidFill>
          </w14:textFill>
        </w:rPr>
        <w:t>）未</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满足</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响应文件</w:t>
      </w:r>
      <w:r>
        <w:rPr>
          <w:rFonts w:hint="eastAsia" w:ascii="宋体" w:hAnsi="宋体" w:eastAsia="宋体"/>
          <w:b w:val="0"/>
          <w:bCs/>
          <w:color w:val="000000" w:themeColor="text1"/>
          <w:kern w:val="2"/>
          <w:sz w:val="21"/>
          <w:szCs w:val="21"/>
          <w:highlight w:val="none"/>
          <w14:textFill>
            <w14:solidFill>
              <w14:schemeClr w14:val="tx1"/>
            </w14:solidFill>
          </w14:textFill>
        </w:rPr>
        <w:t>实质性要求的。</w:t>
      </w:r>
    </w:p>
    <w:p w14:paraId="6253BDEE">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2.</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b w:val="0"/>
          <w:bCs/>
          <w:color w:val="000000" w:themeColor="text1"/>
          <w:kern w:val="2"/>
          <w:sz w:val="21"/>
          <w:szCs w:val="21"/>
          <w:highlight w:val="none"/>
          <w14:textFill>
            <w14:solidFill>
              <w14:schemeClr w14:val="tx1"/>
            </w14:solidFill>
          </w14:textFill>
        </w:rPr>
        <w:t>通过符合性审查的</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b w:val="0"/>
          <w:bCs/>
          <w:color w:val="000000" w:themeColor="text1"/>
          <w:kern w:val="2"/>
          <w:sz w:val="21"/>
          <w:szCs w:val="21"/>
          <w:highlight w:val="none"/>
          <w14:textFill>
            <w14:solidFill>
              <w14:schemeClr w14:val="tx1"/>
            </w14:solidFill>
          </w14:textFill>
        </w:rPr>
        <w:t>不足3家，</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评委专家</w:t>
      </w:r>
      <w:r>
        <w:rPr>
          <w:rFonts w:hint="eastAsia" w:ascii="宋体" w:hAnsi="宋体" w:eastAsia="宋体"/>
          <w:b w:val="0"/>
          <w:bCs/>
          <w:color w:val="000000" w:themeColor="text1"/>
          <w:kern w:val="2"/>
          <w:sz w:val="21"/>
          <w:szCs w:val="21"/>
          <w:highlight w:val="none"/>
          <w14:textFill>
            <w14:solidFill>
              <w14:schemeClr w14:val="tx1"/>
            </w14:solidFill>
          </w14:textFill>
        </w:rPr>
        <w:t>不得继续评标。</w:t>
      </w:r>
    </w:p>
    <w:p w14:paraId="2836F9AA">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比较与评价</w:t>
      </w:r>
    </w:p>
    <w:p w14:paraId="6784263A">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.1采用综合评分法的</w:t>
      </w:r>
    </w:p>
    <w:p w14:paraId="6A4D4747">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中规定的评</w:t>
      </w:r>
      <w:r>
        <w:rPr>
          <w:rFonts w:hint="eastAsia" w:ascii="宋体" w:hAnsi="宋体"/>
          <w:color w:val="000000" w:themeColor="text1"/>
          <w:szCs w:val="21"/>
          <w:highlight w:val="none"/>
          <w:lang w:val="en-US" w:eastAsia="zh-CN"/>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方法及评</w:t>
      </w:r>
      <w:r>
        <w:rPr>
          <w:rFonts w:hint="eastAsia" w:ascii="宋体" w:hAnsi="宋体"/>
          <w:color w:val="000000" w:themeColor="text1"/>
          <w:szCs w:val="21"/>
          <w:highlight w:val="none"/>
          <w:lang w:eastAsia="zh-CN"/>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标准，对符合性审查合格的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进行商务和技术评估，综合比较与评价。</w:t>
      </w:r>
    </w:p>
    <w:p w14:paraId="09F7CFD7">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的得分为所有评委的有效评分的算术平均数。</w:t>
      </w:r>
    </w:p>
    <w:p w14:paraId="359BFBDD">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中的规定推荐中标候选人。</w:t>
      </w:r>
    </w:p>
    <w:p w14:paraId="3F4AD710">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）起草并签署评标报告。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成员签字的原始评标记录和评标结果编写评标报告。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成员应当在评标报告上签署不同意见及理由，否则视为同意评标报告。</w:t>
      </w:r>
    </w:p>
    <w:p w14:paraId="00F624CF">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.2采用</w:t>
      </w:r>
      <w:r>
        <w:rPr>
          <w:rFonts w:hint="eastAsia" w:ascii="宋体" w:hAnsi="宋体"/>
          <w:color w:val="000000" w:themeColor="text1"/>
          <w:highlight w:val="none"/>
          <w14:textFill>
            <w14:solidFill>
              <w14:schemeClr w14:val="tx1"/>
            </w14:solidFill>
          </w14:textFill>
        </w:rPr>
        <w:t>最低评价法</w:t>
      </w:r>
      <w:r>
        <w:rPr>
          <w:rFonts w:hint="eastAsia" w:ascii="宋体" w:hAnsi="宋体"/>
          <w:color w:val="000000" w:themeColor="text1"/>
          <w:szCs w:val="21"/>
          <w:highlight w:val="none"/>
          <w14:textFill>
            <w14:solidFill>
              <w14:schemeClr w14:val="tx1"/>
            </w14:solidFill>
          </w14:textFill>
        </w:rPr>
        <w:t>的</w:t>
      </w:r>
    </w:p>
    <w:p w14:paraId="38B7070D">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中规定的评标方法及评标标准，对符合性审查合格的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报价进行比较。</w:t>
      </w:r>
    </w:p>
    <w:p w14:paraId="4734E588">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中的规定推荐中标候选人。</w:t>
      </w:r>
    </w:p>
    <w:p w14:paraId="3CE3A34E">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）起草并签署评标报告。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成员签字的原始评标记录和评标结果编写评标报告。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成员应当在评标报告上签署不同意见及理由，否则视为同意评标报告。</w:t>
      </w:r>
    </w:p>
    <w:p w14:paraId="25A56B56">
      <w:pPr>
        <w:shd w:val="clear"/>
        <w:snapToGrid w:val="0"/>
        <w:spacing w:line="30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评</w:t>
      </w:r>
      <w:r>
        <w:rPr>
          <w:rFonts w:hint="eastAsia" w:ascii="宋体" w:hAnsi="宋体" w:cs="宋体"/>
          <w:b/>
          <w:bCs/>
          <w:color w:val="000000" w:themeColor="text1"/>
          <w:sz w:val="32"/>
          <w:szCs w:val="32"/>
          <w:highlight w:val="none"/>
          <w:lang w:val="en-US" w:eastAsia="zh-CN"/>
          <w14:textFill>
            <w14:solidFill>
              <w14:schemeClr w14:val="tx1"/>
            </w14:solidFill>
          </w14:textFill>
        </w:rPr>
        <w:t>分</w:t>
      </w:r>
      <w:r>
        <w:rPr>
          <w:rFonts w:hint="eastAsia" w:ascii="宋体" w:hAnsi="宋体" w:cs="宋体"/>
          <w:b/>
          <w:bCs/>
          <w:color w:val="000000" w:themeColor="text1"/>
          <w:sz w:val="32"/>
          <w:szCs w:val="32"/>
          <w:highlight w:val="none"/>
          <w14:textFill>
            <w14:solidFill>
              <w14:schemeClr w14:val="tx1"/>
            </w14:solidFill>
          </w14:textFill>
        </w:rPr>
        <w:t>标准</w:t>
      </w:r>
    </w:p>
    <w:tbl>
      <w:tblPr>
        <w:tblStyle w:val="23"/>
        <w:tblW w:w="9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5"/>
        <w:gridCol w:w="933"/>
        <w:gridCol w:w="1020"/>
        <w:gridCol w:w="2256"/>
        <w:gridCol w:w="4299"/>
        <w:gridCol w:w="687"/>
      </w:tblGrid>
      <w:tr w14:paraId="78F1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9490" w:type="dxa"/>
            <w:gridSpan w:val="6"/>
            <w:tcBorders>
              <w:top w:val="nil"/>
              <w:left w:val="nil"/>
              <w:bottom w:val="nil"/>
              <w:right w:val="nil"/>
            </w:tcBorders>
            <w:shd w:val="clear" w:color="auto" w:fill="auto"/>
            <w:noWrap/>
            <w:tcMar>
              <w:top w:w="15" w:type="dxa"/>
              <w:left w:w="15" w:type="dxa"/>
              <w:right w:w="15" w:type="dxa"/>
            </w:tcMar>
            <w:vAlign w:val="center"/>
          </w:tcPr>
          <w:p w14:paraId="2B13F44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河池市第一人民医院</w:t>
            </w:r>
            <w:r>
              <w:rPr>
                <w:rFonts w:hint="eastAsia" w:ascii="宋体" w:hAnsi="宋体" w:eastAsia="宋体" w:cs="宋体"/>
                <w:b/>
                <w:i w:val="0"/>
                <w:color w:val="000000"/>
                <w:kern w:val="0"/>
                <w:sz w:val="20"/>
                <w:szCs w:val="20"/>
                <w:u w:val="none"/>
                <w:lang w:val="en-US" w:eastAsia="zh-CN" w:bidi="ar"/>
              </w:rPr>
              <w:t>遴选医疗耗材配送商评分细则（总分100分）</w:t>
            </w:r>
          </w:p>
        </w:tc>
      </w:tr>
      <w:tr w14:paraId="15C5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rPr>
        <w:tc>
          <w:tcPr>
            <w:tcW w:w="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909D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4ADE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评价内容</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4988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考评内容</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07A4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证明文件或材料</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C9EB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评分办法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7B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总分值</w:t>
            </w:r>
          </w:p>
        </w:tc>
      </w:tr>
      <w:tr w14:paraId="1EEA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5F7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E77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配送资金保障（5分）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963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企业注册资金</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39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提供企业营业执照</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CBEC0">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未提供整体一票否决*</w:t>
            </w:r>
          </w:p>
          <w:p w14:paraId="551B7C3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一档（1分）注册资金≤200万元；</w:t>
            </w:r>
          </w:p>
          <w:p w14:paraId="60CADF0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二档（3分）注册资金在201万元-500万元；</w:t>
            </w:r>
          </w:p>
          <w:p w14:paraId="64D9CEB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三档（5分）注册资金500万元以上；</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3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104A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1A3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91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经营规模（20分）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13F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年度销售额</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4D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提供经审计的2023年度的财务报告为依据评价</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8546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一档（5分）2023年销售额小于1000万；</w:t>
            </w:r>
          </w:p>
          <w:p w14:paraId="21B574D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二档（10分）2023年销售额1000万-5000万；</w:t>
            </w:r>
          </w:p>
          <w:p w14:paraId="3104D19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三档（15分）2023年销售额5000万元以上；</w:t>
            </w:r>
          </w:p>
          <w:p w14:paraId="2D2A62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F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14:paraId="5F28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EBFD6">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92CBA">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502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年度税收额</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9DE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以2023年度税收完税证明为依据评价</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90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提供得5分，不提供不得分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8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67E6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3F2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302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仓储能力（10分）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1FB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仓储面积</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7F2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提供与经营许可证、经营备案凭证“库房地址”相符的仓库用地产权证明或现有库房租赁合同及产权证明</w:t>
            </w:r>
            <w:r>
              <w:rPr>
                <w:rFonts w:hint="eastAsia" w:ascii="宋体" w:hAnsi="宋体" w:cs="宋体"/>
                <w:i w:val="0"/>
                <w:color w:val="000000"/>
                <w:kern w:val="0"/>
                <w:sz w:val="20"/>
                <w:szCs w:val="20"/>
                <w:u w:val="none"/>
                <w:lang w:val="en-US" w:eastAsia="zh-CN" w:bidi="ar"/>
              </w:rPr>
              <w:t>、仓库图片、仓库平面图</w:t>
            </w:r>
            <w:r>
              <w:rPr>
                <w:rFonts w:hint="eastAsia" w:ascii="宋体" w:hAnsi="宋体" w:eastAsia="宋体" w:cs="宋体"/>
                <w:i w:val="0"/>
                <w:color w:val="000000"/>
                <w:kern w:val="0"/>
                <w:sz w:val="20"/>
                <w:szCs w:val="20"/>
                <w:u w:val="none"/>
                <w:lang w:val="en-US" w:eastAsia="zh-CN" w:bidi="ar"/>
              </w:rPr>
              <w:t>等</w:t>
            </w:r>
          </w:p>
        </w:tc>
        <w:tc>
          <w:tcPr>
            <w:tcW w:w="42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F479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一档（2分）提供仓库面积≤200平方米的；</w:t>
            </w:r>
          </w:p>
          <w:p w14:paraId="7B4FD1D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二档（5分）提供仓库面积在201平方米-1000平方米；</w:t>
            </w:r>
          </w:p>
          <w:p w14:paraId="2908011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三档（8分）提供物流仓库面积在1000平方米以上；</w:t>
            </w:r>
          </w:p>
          <w:p w14:paraId="182943D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提供阴凉库相应证明文件加1分；</w:t>
            </w:r>
          </w:p>
          <w:p w14:paraId="1ADB0F6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提供冷藏库相应证明文件加1分；</w:t>
            </w:r>
          </w:p>
          <w:p w14:paraId="297137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不提供整项不得分。</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E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62D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C1245">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8992D">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181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阴凉库面积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E9D71">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6E79C">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35F">
            <w:pPr>
              <w:jc w:val="center"/>
              <w:rPr>
                <w:rFonts w:hint="eastAsia" w:ascii="宋体" w:hAnsi="宋体" w:eastAsia="宋体" w:cs="宋体"/>
                <w:i w:val="0"/>
                <w:color w:val="000000"/>
                <w:sz w:val="20"/>
                <w:szCs w:val="20"/>
                <w:u w:val="none"/>
              </w:rPr>
            </w:pPr>
          </w:p>
        </w:tc>
      </w:tr>
      <w:tr w14:paraId="592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981E6">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DB4EF">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4AB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冷藏库容积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4E952">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11BA6">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BA62">
            <w:pPr>
              <w:jc w:val="center"/>
              <w:rPr>
                <w:rFonts w:hint="eastAsia" w:ascii="宋体" w:hAnsi="宋体" w:eastAsia="宋体" w:cs="宋体"/>
                <w:i w:val="0"/>
                <w:color w:val="000000"/>
                <w:sz w:val="20"/>
                <w:szCs w:val="20"/>
                <w:u w:val="none"/>
              </w:rPr>
            </w:pPr>
          </w:p>
        </w:tc>
      </w:tr>
      <w:tr w14:paraId="1998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6EDE3">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AF20E">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16F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冷冻库体积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3FDE2">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FFB17">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C218">
            <w:pPr>
              <w:jc w:val="center"/>
              <w:rPr>
                <w:rFonts w:hint="eastAsia" w:ascii="宋体" w:hAnsi="宋体" w:eastAsia="宋体" w:cs="宋体"/>
                <w:i w:val="0"/>
                <w:color w:val="000000"/>
                <w:sz w:val="20"/>
                <w:szCs w:val="20"/>
                <w:u w:val="none"/>
              </w:rPr>
            </w:pPr>
          </w:p>
        </w:tc>
      </w:tr>
      <w:tr w14:paraId="0513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665E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394B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配送能力（35分）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E27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配送资质</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EAD9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提供广西药品和医用耗材招采管理系统账户信息截图</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D0ED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未提供整体一票否决*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FB09">
            <w:pPr>
              <w:jc w:val="center"/>
              <w:rPr>
                <w:rFonts w:hint="eastAsia" w:ascii="宋体" w:hAnsi="宋体" w:eastAsia="宋体" w:cs="宋体"/>
                <w:b/>
                <w:i w:val="0"/>
                <w:color w:val="000000"/>
                <w:sz w:val="20"/>
                <w:szCs w:val="20"/>
                <w:u w:val="none"/>
              </w:rPr>
            </w:pPr>
          </w:p>
        </w:tc>
      </w:tr>
      <w:tr w14:paraId="70AC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2EC14">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E537E">
            <w:pPr>
              <w:jc w:val="center"/>
              <w:rPr>
                <w:rFonts w:hint="eastAsia" w:ascii="宋体" w:hAnsi="宋体" w:eastAsia="宋体" w:cs="宋体"/>
                <w:b/>
                <w:i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C54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耗材供应能力及资质</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846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提医疗器械经营许可证或医疗器械经营备案凭证、危化品证等相关资质证书、相关供应耗材的销售业绩、专科耗材人才队伍建设情况</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7508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未提供医疗器械经营许可证或医疗器械经营备案凭证整体一票否决*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646F">
            <w:pPr>
              <w:jc w:val="center"/>
              <w:rPr>
                <w:rFonts w:hint="eastAsia" w:ascii="宋体" w:hAnsi="宋体" w:eastAsia="宋体" w:cs="宋体"/>
                <w:b/>
                <w:i w:val="0"/>
                <w:color w:val="000000"/>
                <w:sz w:val="20"/>
                <w:szCs w:val="20"/>
                <w:u w:val="none"/>
              </w:rPr>
            </w:pPr>
          </w:p>
        </w:tc>
      </w:tr>
      <w:tr w14:paraId="4C04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0992F">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0E64C">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565D0">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E6F37">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3D9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提供3份区内医院合同期限内购销合同，其中有三甲</w:t>
            </w:r>
            <w:r>
              <w:rPr>
                <w:rFonts w:hint="eastAsia" w:ascii="宋体" w:hAnsi="宋体" w:cs="宋体"/>
                <w:i w:val="0"/>
                <w:color w:val="000000"/>
                <w:kern w:val="0"/>
                <w:sz w:val="20"/>
                <w:szCs w:val="20"/>
                <w:u w:val="none"/>
                <w:lang w:val="en-US" w:eastAsia="zh-CN" w:bidi="ar"/>
              </w:rPr>
              <w:t>等级</w:t>
            </w:r>
            <w:r>
              <w:rPr>
                <w:rFonts w:hint="eastAsia" w:ascii="宋体" w:hAnsi="宋体" w:eastAsia="宋体" w:cs="宋体"/>
                <w:i w:val="0"/>
                <w:color w:val="000000"/>
                <w:kern w:val="0"/>
                <w:sz w:val="20"/>
                <w:szCs w:val="20"/>
                <w:u w:val="none"/>
                <w:lang w:val="en-US" w:eastAsia="zh-CN" w:bidi="ar"/>
              </w:rPr>
              <w:t>医院购销合同的每份得4分，三甲</w:t>
            </w:r>
            <w:r>
              <w:rPr>
                <w:rFonts w:hint="eastAsia" w:ascii="宋体" w:hAnsi="宋体" w:cs="宋体"/>
                <w:i w:val="0"/>
                <w:color w:val="000000"/>
                <w:kern w:val="0"/>
                <w:sz w:val="20"/>
                <w:szCs w:val="20"/>
                <w:u w:val="none"/>
                <w:lang w:val="en-US" w:eastAsia="zh-CN" w:bidi="ar"/>
              </w:rPr>
              <w:t>以下等级</w:t>
            </w:r>
            <w:r>
              <w:rPr>
                <w:rFonts w:hint="eastAsia" w:ascii="宋体" w:hAnsi="宋体" w:eastAsia="宋体" w:cs="宋体"/>
                <w:i w:val="0"/>
                <w:color w:val="000000"/>
                <w:kern w:val="0"/>
                <w:sz w:val="20"/>
                <w:szCs w:val="20"/>
                <w:u w:val="none"/>
                <w:lang w:val="en-US" w:eastAsia="zh-CN" w:bidi="ar"/>
              </w:rPr>
              <w:t>医院</w:t>
            </w:r>
            <w:r>
              <w:rPr>
                <w:rFonts w:hint="eastAsia" w:ascii="宋体" w:hAnsi="宋体" w:cs="宋体"/>
                <w:i w:val="0"/>
                <w:color w:val="000000"/>
                <w:kern w:val="0"/>
                <w:sz w:val="20"/>
                <w:szCs w:val="20"/>
                <w:u w:val="none"/>
                <w:lang w:val="en-US" w:eastAsia="zh-CN" w:bidi="ar"/>
              </w:rPr>
              <w:t>购销合同</w:t>
            </w:r>
            <w:r>
              <w:rPr>
                <w:rFonts w:hint="eastAsia" w:ascii="宋体" w:hAnsi="宋体" w:eastAsia="宋体" w:cs="宋体"/>
                <w:i w:val="0"/>
                <w:color w:val="000000"/>
                <w:kern w:val="0"/>
                <w:sz w:val="20"/>
                <w:szCs w:val="20"/>
                <w:u w:val="none"/>
                <w:lang w:val="en-US" w:eastAsia="zh-CN" w:bidi="ar"/>
              </w:rPr>
              <w:t>每份得2分，满分12分。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0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D5B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D44D9">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58A57">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50679">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D68D8">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0F7E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提供公司从业人员基本情况（包含人员名字、职位、年龄、学历、专业、社保缴纳情况等）：                      一档（5分）公司团队20人以下；                           二档（7分）公司团队20-50人；              </w:t>
            </w:r>
          </w:p>
          <w:p w14:paraId="312038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三挡（10分）公司团队50人以上。</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B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53A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B12B9">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88CD0">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4F26B">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807A9">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366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提供危化品经营证加3分，不提供不得分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91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650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5D83B">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78E63">
            <w:pPr>
              <w:jc w:val="center"/>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1BD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自有配送车辆</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349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提供配送商公司名下的配送车辆行驶证及车辆照片，如供应低温保存产品，需提供配送商公司名下的具有冷链物流配送能力车辆行驶证及车辆照片</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9471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一档（2分）配送公司名下运营车辆5辆以下；</w:t>
            </w:r>
          </w:p>
          <w:p w14:paraId="6B5A7D3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二档（4分）配送公司名下运营车辆5辆以上（含5辆）；</w:t>
            </w:r>
          </w:p>
          <w:p w14:paraId="6F7489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有冷链车加1分。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1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2D9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261AB">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F0233">
            <w:pPr>
              <w:jc w:val="center"/>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287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一般耗材、急用耗材配送时效</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CC0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提供配送服务承诺函</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BB3C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一档（3分）服务承诺函配送服务超过48小时送到的；</w:t>
            </w:r>
          </w:p>
          <w:p w14:paraId="39AB032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二档（4分）服务承诺函配送服务超过24小时-48小时送到的；</w:t>
            </w:r>
          </w:p>
          <w:p w14:paraId="24CBB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三档（5分）服务承诺函配送服务24小时内送到的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D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45C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9C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35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质量管理（25分）</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506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公司管理体系、信誉度、其他认证资质</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BF66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公司质量管理制度、ISO质量管理体系认证证书复印件、</w:t>
            </w:r>
          </w:p>
          <w:p w14:paraId="3618AB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“信用中国”官网查询结果截图等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0067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“信用中国”官网查询结果存在失信记录整体一票否决*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D240">
            <w:pPr>
              <w:jc w:val="center"/>
              <w:rPr>
                <w:rFonts w:hint="eastAsia" w:ascii="宋体" w:hAnsi="宋体" w:eastAsia="宋体" w:cs="宋体"/>
                <w:i w:val="0"/>
                <w:color w:val="000000"/>
                <w:sz w:val="20"/>
                <w:szCs w:val="20"/>
                <w:u w:val="none"/>
              </w:rPr>
            </w:pPr>
          </w:p>
        </w:tc>
      </w:tr>
      <w:tr w14:paraId="0B30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D3F75">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9C681">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724D5">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EB13E">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024C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制定有公司质量管理制度：</w:t>
            </w:r>
          </w:p>
          <w:p w14:paraId="5150508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一档（5分）质量管理制度简单，提供相关涵盖采购、验收、配送，资质审核制度的；</w:t>
            </w:r>
          </w:p>
          <w:p w14:paraId="642C800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二档（11分）质量管理制度较完善，在满足一档的前提下，有提供公司组织架构，相关从事人员职责，不良事件、信息安全等内容； </w:t>
            </w:r>
          </w:p>
          <w:p w14:paraId="3E9CB7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三档（17分）质量管理制度完整齐全，在满足二档的前提下，有质量控制方面的制度、措施、流程的；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E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r>
      <w:tr w14:paraId="4B7C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DEA1D">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37DF7">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CC89E">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CB15B">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59E6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有ISO质量管理体系认证书加5分；</w:t>
            </w:r>
          </w:p>
          <w:p w14:paraId="6CF461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有官方授予关于质量控制管理相关的证书，每项加1分，满分3分。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5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3CE7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29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1D1114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p w14:paraId="2131EBD2">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642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954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伴随服务</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7FA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公司可提供伴随服务说明（承诺函等）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A80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承诺函需包含无偿更换近效期产品、无偿退换问题产品、无偿提供技术支持等内容，不提供不得分（3分）</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D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7CF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6" w:hRule="atLeast"/>
        </w:trPr>
        <w:tc>
          <w:tcPr>
            <w:tcW w:w="29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C79F1">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70D65">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CF9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宜州区</w:t>
            </w:r>
            <w:r>
              <w:rPr>
                <w:rFonts w:hint="eastAsia" w:ascii="宋体" w:hAnsi="宋体" w:eastAsia="宋体" w:cs="宋体"/>
                <w:i w:val="0"/>
                <w:color w:val="000000"/>
                <w:kern w:val="0"/>
                <w:sz w:val="20"/>
                <w:szCs w:val="20"/>
                <w:u w:val="none"/>
                <w:lang w:val="en-US" w:eastAsia="zh-CN" w:bidi="ar"/>
              </w:rPr>
              <w:t>售后服务</w:t>
            </w:r>
            <w:r>
              <w:rPr>
                <w:rFonts w:hint="eastAsia" w:ascii="宋体" w:hAnsi="宋体" w:eastAsia="宋体" w:cs="宋体"/>
                <w:b/>
                <w:i w:val="0"/>
                <w:color w:val="000000"/>
                <w:kern w:val="0"/>
                <w:sz w:val="20"/>
                <w:szCs w:val="20"/>
                <w:u w:val="none"/>
                <w:lang w:val="en-US" w:eastAsia="zh-CN" w:bidi="ar"/>
              </w:rPr>
              <w:t>（</w:t>
            </w:r>
            <w:r>
              <w:rPr>
                <w:rFonts w:hint="eastAsia" w:ascii="宋体" w:hAnsi="宋体" w:cs="宋体"/>
                <w:b/>
                <w:i w:val="0"/>
                <w:color w:val="000000"/>
                <w:kern w:val="0"/>
                <w:sz w:val="20"/>
                <w:szCs w:val="20"/>
                <w:u w:val="none"/>
                <w:lang w:val="en-US" w:eastAsia="zh-CN" w:bidi="ar"/>
              </w:rPr>
              <w:t>宜州区</w:t>
            </w:r>
            <w:r>
              <w:rPr>
                <w:rFonts w:hint="eastAsia" w:ascii="宋体" w:hAnsi="宋体" w:eastAsia="宋体" w:cs="宋体"/>
                <w:b/>
                <w:i w:val="0"/>
                <w:color w:val="000000"/>
                <w:kern w:val="0"/>
                <w:sz w:val="20"/>
                <w:szCs w:val="20"/>
                <w:u w:val="none"/>
                <w:lang w:val="en-US" w:eastAsia="zh-CN" w:bidi="ar"/>
              </w:rPr>
              <w:t>外配送商）</w:t>
            </w:r>
          </w:p>
        </w:tc>
        <w:tc>
          <w:tcPr>
            <w:tcW w:w="22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DAED8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宜州区</w:t>
            </w:r>
            <w:r>
              <w:rPr>
                <w:rFonts w:hint="eastAsia" w:ascii="宋体" w:hAnsi="宋体" w:eastAsia="宋体" w:cs="宋体"/>
                <w:i w:val="0"/>
                <w:color w:val="000000"/>
                <w:kern w:val="0"/>
                <w:sz w:val="20"/>
                <w:szCs w:val="20"/>
                <w:u w:val="none"/>
                <w:lang w:val="en-US" w:eastAsia="zh-CN" w:bidi="ar"/>
              </w:rPr>
              <w:t>售后服务网点的营业执照、仓库的房产证或租赁合同复印件、名下的车辆行驶证及车辆照片复印件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CCB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提供全部三项资料得2分，资料不全不得分（2分）</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9CB0">
            <w:pPr>
              <w:jc w:val="center"/>
              <w:rPr>
                <w:rFonts w:hint="eastAsia" w:ascii="宋体" w:hAnsi="宋体" w:eastAsia="宋体" w:cs="宋体"/>
                <w:i w:val="0"/>
                <w:color w:val="000000"/>
                <w:sz w:val="20"/>
                <w:szCs w:val="20"/>
                <w:u w:val="none"/>
              </w:rPr>
            </w:pPr>
          </w:p>
        </w:tc>
      </w:tr>
      <w:tr w14:paraId="2207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6" w:hRule="atLeast"/>
        </w:trPr>
        <w:tc>
          <w:tcPr>
            <w:tcW w:w="295" w:type="dxa"/>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475C3">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892AF">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财务能力</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B19F2">
            <w:pPr>
              <w:keepNext w:val="0"/>
              <w:keepLines w:val="0"/>
              <w:widowControl/>
              <w:suppressLineNumbers w:val="0"/>
              <w:jc w:val="left"/>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公司运行情况</w:t>
            </w:r>
          </w:p>
        </w:tc>
        <w:tc>
          <w:tcPr>
            <w:tcW w:w="22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A98910D">
            <w:pPr>
              <w:keepNext w:val="0"/>
              <w:keepLines w:val="0"/>
              <w:widowControl/>
              <w:suppressLineNumbers w:val="0"/>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提供接受医院使用耗材、试剂满2年付款承诺函</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16B6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未提供一票否决*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1BF6">
            <w:pPr>
              <w:jc w:val="center"/>
              <w:rPr>
                <w:rFonts w:hint="eastAsia" w:ascii="宋体" w:hAnsi="宋体" w:eastAsia="宋体" w:cs="宋体"/>
                <w:i w:val="0"/>
                <w:color w:val="000000"/>
                <w:sz w:val="20"/>
                <w:szCs w:val="20"/>
                <w:u w:val="none"/>
              </w:rPr>
            </w:pPr>
          </w:p>
        </w:tc>
      </w:tr>
      <w:tr w14:paraId="554E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D2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5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FE50">
            <w:pPr>
              <w:rPr>
                <w:rFonts w:hint="eastAsia" w:ascii="宋体" w:hAnsi="宋体" w:eastAsia="宋体" w:cs="宋体"/>
                <w:i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04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FD0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9490" w:type="dxa"/>
            <w:gridSpan w:val="6"/>
            <w:tcBorders>
              <w:top w:val="nil"/>
              <w:left w:val="nil"/>
              <w:bottom w:val="nil"/>
              <w:right w:val="nil"/>
            </w:tcBorders>
            <w:shd w:val="clear" w:color="auto" w:fill="auto"/>
            <w:noWrap/>
            <w:tcMar>
              <w:top w:w="15" w:type="dxa"/>
              <w:left w:w="15" w:type="dxa"/>
              <w:right w:w="15" w:type="dxa"/>
            </w:tcMar>
            <w:vAlign w:val="center"/>
          </w:tcPr>
          <w:p w14:paraId="56B60DDE">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注：提供材料需真实有效，一经核实存在弄虚作假，取消竞选资格；材料中提及承诺材料（如承诺函等），实际工作中存在未按承诺履行情况，将取消配送资格。</w:t>
            </w:r>
          </w:p>
        </w:tc>
      </w:tr>
    </w:tbl>
    <w:p w14:paraId="01183500">
      <w:pPr>
        <w:pStyle w:val="13"/>
        <w:shd w:val="clear"/>
        <w:spacing w:line="300" w:lineRule="auto"/>
        <w:ind w:firstLine="420"/>
        <w:rPr>
          <w:rFonts w:hint="eastAsia" w:hAnsi="宋体" w:cs="宋体"/>
          <w:bCs/>
          <w:color w:val="000000" w:themeColor="text1"/>
          <w:sz w:val="21"/>
          <w14:textFill>
            <w14:solidFill>
              <w14:schemeClr w14:val="tx1"/>
            </w14:solidFill>
          </w14:textFill>
        </w:rPr>
      </w:pPr>
    </w:p>
    <w:p w14:paraId="00D5092E">
      <w:pPr>
        <w:pStyle w:val="13"/>
        <w:shd w:val="clear"/>
        <w:spacing w:line="300" w:lineRule="auto"/>
        <w:ind w:firstLine="420"/>
        <w:rPr>
          <w:rFonts w:hint="eastAsia" w:hAnsi="宋体" w:cs="宋体"/>
          <w:bCs/>
          <w:color w:val="000000" w:themeColor="text1"/>
          <w:sz w:val="21"/>
          <w14:textFill>
            <w14:solidFill>
              <w14:schemeClr w14:val="tx1"/>
            </w14:solidFill>
          </w14:textFill>
        </w:rPr>
      </w:pPr>
    </w:p>
    <w:p w14:paraId="1E8D08E3">
      <w:pPr>
        <w:pStyle w:val="13"/>
        <w:shd w:val="clear"/>
        <w:spacing w:line="300" w:lineRule="auto"/>
        <w:ind w:firstLine="42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91CB709">
      <w:pPr>
        <w:pStyle w:val="13"/>
        <w:shd w:val="clear"/>
        <w:spacing w:line="300" w:lineRule="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0520582">
      <w:pPr>
        <w:pStyle w:val="13"/>
        <w:shd w:val="clear"/>
        <w:spacing w:line="300" w:lineRule="auto"/>
        <w:ind w:firstLine="42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587B51C9">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1B01A136">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B3A057A">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76A26CCC">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366462C3">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724311DC">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68E3B105">
      <w:pPr>
        <w:pStyle w:val="13"/>
        <w:shd w:val="clear"/>
        <w:spacing w:line="30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四、</w:t>
      </w:r>
      <w:r>
        <w:rPr>
          <w:rFonts w:hint="eastAsia" w:hAnsi="宋体" w:cs="宋体"/>
          <w:b/>
          <w:bCs/>
          <w:color w:val="000000" w:themeColor="text1"/>
          <w:kern w:val="2"/>
          <w:sz w:val="32"/>
          <w:szCs w:val="32"/>
          <w:highlight w:val="none"/>
          <w:lang w:val="en-US" w:eastAsia="zh-CN" w:bidi="ar-SA"/>
          <w14:textFill>
            <w14:solidFill>
              <w14:schemeClr w14:val="tx1"/>
            </w14:solidFill>
          </w14:textFill>
        </w:rPr>
        <w:t>成交</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候选人推荐原则</w:t>
      </w:r>
    </w:p>
    <w:p w14:paraId="7F72D4BC">
      <w:pPr>
        <w:pStyle w:val="13"/>
        <w:shd w:val="clear"/>
        <w:spacing w:line="300" w:lineRule="auto"/>
        <w:ind w:firstLine="420" w:firstLineChars="200"/>
        <w:contextualSpacing/>
        <w:rPr>
          <w:rFonts w:hint="default" w:hAnsi="宋体"/>
          <w:color w:val="000000" w:themeColor="text1"/>
          <w:sz w:val="21"/>
          <w:highlight w:val="none"/>
          <w:lang w:val="en-US"/>
          <w14:textFill>
            <w14:solidFill>
              <w14:schemeClr w14:val="tx1"/>
            </w14:solidFill>
          </w14:textFill>
        </w:rPr>
      </w:pPr>
      <w:r>
        <w:rPr>
          <w:rFonts w:hint="eastAsia" w:hAnsi="宋体"/>
          <w:color w:val="000000" w:themeColor="text1"/>
          <w:sz w:val="21"/>
          <w:highlight w:val="none"/>
          <w:lang w:eastAsia="zh-CN"/>
          <w14:textFill>
            <w14:solidFill>
              <w14:schemeClr w14:val="tx1"/>
            </w14:solidFill>
          </w14:textFill>
        </w:rPr>
        <w:t>评委专家</w:t>
      </w:r>
      <w:r>
        <w:rPr>
          <w:rFonts w:hint="eastAsia" w:hAnsi="宋体"/>
          <w:color w:val="000000" w:themeColor="text1"/>
          <w:sz w:val="21"/>
          <w:highlight w:val="none"/>
          <w14:textFill>
            <w14:solidFill>
              <w14:schemeClr w14:val="tx1"/>
            </w14:solidFill>
          </w14:textFill>
        </w:rPr>
        <w:t>将根据总得分由高到低排列次序并推荐</w:t>
      </w:r>
      <w:r>
        <w:rPr>
          <w:rFonts w:hint="eastAsia" w:hAnsi="宋体"/>
          <w:color w:val="000000" w:themeColor="text1"/>
          <w:sz w:val="21"/>
          <w:highlight w:val="none"/>
          <w:lang w:val="en-US" w:eastAsia="zh-CN"/>
          <w14:textFill>
            <w14:solidFill>
              <w14:schemeClr w14:val="tx1"/>
            </w14:solidFill>
          </w14:textFill>
        </w:rPr>
        <w:t>成交</w:t>
      </w:r>
      <w:r>
        <w:rPr>
          <w:rFonts w:hint="eastAsia" w:hAnsi="宋体"/>
          <w:color w:val="000000" w:themeColor="text1"/>
          <w:sz w:val="21"/>
          <w:highlight w:val="none"/>
          <w14:textFill>
            <w14:solidFill>
              <w14:schemeClr w14:val="tx1"/>
            </w14:solidFill>
          </w14:textFill>
        </w:rPr>
        <w:t>候选人。得分相同的，</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满足</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全部实质性要求，且按照评审因素的量化指标评审得分</w:t>
      </w:r>
      <w:r>
        <w:rPr>
          <w:rFonts w:hint="eastAsia" w:hAnsi="宋体"/>
          <w:color w:val="000000" w:themeColor="text1"/>
          <w:sz w:val="21"/>
          <w:highlight w:val="none"/>
          <w:lang w:val="en-US" w:eastAsia="zh-CN"/>
          <w14:textFill>
            <w14:solidFill>
              <w14:schemeClr w14:val="tx1"/>
            </w14:solidFill>
          </w14:textFill>
        </w:rPr>
        <w:t>高低排名，按医院医用耗材供应商遴选制度及方案确定供应商成交候选人。</w:t>
      </w:r>
    </w:p>
    <w:p w14:paraId="4231D997">
      <w:pPr>
        <w:shd w:val="clear"/>
        <w:spacing w:line="300" w:lineRule="auto"/>
        <w:jc w:val="center"/>
        <w:rPr>
          <w:rFonts w:ascii="宋体" w:hAnsi="宋体"/>
          <w:color w:val="000000" w:themeColor="text1"/>
          <w:highlight w:val="none"/>
          <w14:textFill>
            <w14:solidFill>
              <w14:schemeClr w14:val="tx1"/>
            </w14:solidFill>
          </w14:textFill>
        </w:rPr>
      </w:pPr>
    </w:p>
    <w:p w14:paraId="65E27762">
      <w:pPr>
        <w:widowControl/>
        <w:shd w:val="clear"/>
        <w:jc w:val="left"/>
        <w:rPr>
          <w:rFonts w:ascii="宋体" w:hAnsi="宋体"/>
          <w:bCs/>
          <w:color w:val="000000" w:themeColor="text1"/>
          <w:sz w:val="32"/>
          <w:szCs w:val="32"/>
          <w:highlight w:val="none"/>
          <w14:textFill>
            <w14:solidFill>
              <w14:schemeClr w14:val="tx1"/>
            </w14:solidFill>
          </w14:textFill>
        </w:rPr>
      </w:pPr>
      <w:bookmarkStart w:id="42" w:name="_Hlk55381736"/>
      <w:r>
        <w:rPr>
          <w:rFonts w:ascii="宋体" w:hAnsi="宋体"/>
          <w:b/>
          <w:color w:val="000000" w:themeColor="text1"/>
          <w:sz w:val="32"/>
          <w:szCs w:val="32"/>
          <w:highlight w:val="none"/>
          <w14:textFill>
            <w14:solidFill>
              <w14:schemeClr w14:val="tx1"/>
            </w14:solidFill>
          </w14:textFill>
        </w:rPr>
        <w:br w:type="page"/>
      </w:r>
      <w:bookmarkEnd w:id="42"/>
    </w:p>
    <w:p w14:paraId="0B8CA04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3AF4B73C">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0A6C3842">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42F42814">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075A3DC">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7EDE285">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3C99865">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498554C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357BFC3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2C0D9D87">
      <w:pPr>
        <w:pStyle w:val="3"/>
        <w:numPr>
          <w:ilvl w:val="0"/>
          <w:numId w:val="4"/>
        </w:numPr>
        <w:shd w:val="clear"/>
        <w:spacing w:line="300" w:lineRule="auto"/>
        <w:jc w:val="center"/>
        <w:outlineLvl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Start w:id="43" w:name="_Toc31491"/>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格式</w:t>
      </w:r>
      <w:bookmarkEnd w:id="43"/>
    </w:p>
    <w:p w14:paraId="1D17F979">
      <w:pPr>
        <w:pStyle w:val="3"/>
        <w:numPr>
          <w:ilvl w:val="0"/>
          <w:numId w:val="0"/>
        </w:numPr>
        <w:shd w:val="clear"/>
        <w:spacing w:line="300" w:lineRule="auto"/>
        <w:jc w:val="center"/>
        <w:rPr>
          <w:rFonts w:hint="eastAsia" w:ascii="宋体" w:hAnsi="宋体" w:eastAsia="宋体"/>
          <w:color w:val="000000" w:themeColor="text1"/>
          <w:sz w:val="32"/>
          <w:szCs w:val="32"/>
          <w:highlight w:val="none"/>
          <w:lang w:eastAsia="zh-CN"/>
          <w14:textFill>
            <w14:solidFill>
              <w14:schemeClr w14:val="tx1"/>
            </w14:solidFill>
          </w14:textFill>
        </w:rPr>
      </w:pPr>
      <w:bookmarkStart w:id="44" w:name="_Toc29699"/>
      <w:bookmarkStart w:id="45" w:name="_Toc26939"/>
      <w:r>
        <w:rPr>
          <w:rFonts w:hint="eastAsia" w:ascii="宋体" w:hAnsi="宋体"/>
          <w:color w:val="000000" w:themeColor="text1"/>
          <w:sz w:val="32"/>
          <w:szCs w:val="32"/>
          <w:highlight w:val="none"/>
          <w:lang w:eastAsia="zh-CN"/>
          <w14:textFill>
            <w14:solidFill>
              <w14:schemeClr w14:val="tx1"/>
            </w14:solidFill>
          </w14:textFill>
        </w:rPr>
        <w:t>（</w:t>
      </w:r>
      <w:r>
        <w:rPr>
          <w:rFonts w:hint="eastAsia" w:ascii="宋体" w:hAnsi="宋体"/>
          <w:color w:val="000000" w:themeColor="text1"/>
          <w:sz w:val="32"/>
          <w:szCs w:val="32"/>
          <w:highlight w:val="none"/>
          <w:lang w:val="en-US" w:eastAsia="zh-CN"/>
          <w14:textFill>
            <w14:solidFill>
              <w14:schemeClr w14:val="tx1"/>
            </w14:solidFill>
          </w14:textFill>
        </w:rPr>
        <w:t>如有其他材料需另行提供的，可额外增加</w:t>
      </w:r>
      <w:r>
        <w:rPr>
          <w:rFonts w:hint="eastAsia" w:ascii="宋体" w:hAnsi="宋体"/>
          <w:color w:val="000000" w:themeColor="text1"/>
          <w:sz w:val="32"/>
          <w:szCs w:val="32"/>
          <w:highlight w:val="none"/>
          <w:lang w:eastAsia="zh-CN"/>
          <w14:textFill>
            <w14:solidFill>
              <w14:schemeClr w14:val="tx1"/>
            </w14:solidFill>
          </w14:textFill>
        </w:rPr>
        <w:t>）</w:t>
      </w:r>
      <w:bookmarkEnd w:id="44"/>
      <w:bookmarkEnd w:id="45"/>
    </w:p>
    <w:p w14:paraId="0107738F">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76FE94E7">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3D351429">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416BABF9">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9599C06">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4F55FD88">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209CD4C3">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053B79B">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BB4C48A">
      <w:pPr>
        <w:shd w:val="clear"/>
        <w:snapToGrid w:val="0"/>
        <w:spacing w:before="120" w:beforeLines="50" w:after="50" w:line="300" w:lineRule="auto"/>
        <w:rPr>
          <w:rFonts w:ascii="宋体" w:hAnsi="宋体"/>
          <w:color w:val="000000" w:themeColor="text1"/>
          <w:highlight w:val="none"/>
          <w14:textFill>
            <w14:solidFill>
              <w14:schemeClr w14:val="tx1"/>
            </w14:solidFill>
          </w14:textFill>
        </w:rPr>
      </w:pPr>
    </w:p>
    <w:p w14:paraId="1F0AAF21">
      <w:pPr>
        <w:shd w:val="clear"/>
        <w:spacing w:line="300" w:lineRule="auto"/>
        <w:rPr>
          <w:rFonts w:ascii="宋体" w:hAnsi="宋体"/>
          <w:b/>
          <w:color w:val="000000" w:themeColor="text1"/>
          <w:sz w:val="28"/>
          <w:szCs w:val="28"/>
          <w:highlight w:val="none"/>
          <w14:textFill>
            <w14:solidFill>
              <w14:schemeClr w14:val="tx1"/>
            </w14:solidFill>
          </w14:textFill>
        </w:rPr>
      </w:pPr>
      <w:bookmarkStart w:id="46" w:name="_Toc19686836"/>
      <w:bookmarkStart w:id="47" w:name="_Toc254970698"/>
      <w:bookmarkStart w:id="48" w:name="_Toc254970557"/>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w:t>
      </w:r>
      <w:r>
        <w:rPr>
          <w:rFonts w:hint="eastAsia" w:ascii="宋体" w:hAnsi="宋体"/>
          <w:b/>
          <w:color w:val="000000" w:themeColor="text1"/>
          <w:sz w:val="28"/>
          <w:szCs w:val="28"/>
          <w:highlight w:val="none"/>
          <w:lang w:val="en-US" w:eastAsia="zh-CN"/>
          <w14:textFill>
            <w14:solidFill>
              <w14:schemeClr w14:val="tx1"/>
            </w14:solidFill>
          </w14:textFill>
        </w:rPr>
        <w:t>响应文件</w:t>
      </w:r>
      <w:r>
        <w:rPr>
          <w:rFonts w:hint="eastAsia" w:ascii="宋体" w:hAnsi="宋体"/>
          <w:b/>
          <w:color w:val="000000" w:themeColor="text1"/>
          <w:sz w:val="28"/>
          <w:szCs w:val="28"/>
          <w:highlight w:val="none"/>
          <w14:textFill>
            <w14:solidFill>
              <w14:schemeClr w14:val="tx1"/>
            </w14:solidFill>
          </w14:textFill>
        </w:rPr>
        <w:t>格式</w:t>
      </w:r>
      <w:bookmarkEnd w:id="46"/>
    </w:p>
    <w:p w14:paraId="0AC1A0D4">
      <w:pPr>
        <w:shd w:val="clear"/>
        <w:snapToGrid w:val="0"/>
        <w:spacing w:before="120" w:beforeLines="50" w:after="50" w:line="300" w:lineRule="auto"/>
        <w:ind w:left="142"/>
        <w:jc w:val="left"/>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color w:val="000000" w:themeColor="text1"/>
          <w:sz w:val="24"/>
          <w:highlight w:val="none"/>
          <w:lang w:val="en-US" w:eastAsia="zh-CN"/>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 xml:space="preserve">封面格式： </w:t>
      </w:r>
    </w:p>
    <w:p w14:paraId="57F3A14A">
      <w:pPr>
        <w:shd w:val="clear"/>
        <w:snapToGrid w:val="0"/>
        <w:spacing w:before="120" w:beforeLines="50" w:after="50" w:line="300" w:lineRule="auto"/>
        <w:rPr>
          <w:rFonts w:ascii="宋体" w:hAnsi="宋体"/>
          <w:bCs/>
          <w:color w:val="000000" w:themeColor="text1"/>
          <w:sz w:val="32"/>
          <w:szCs w:val="20"/>
          <w:highlight w:val="none"/>
          <w14:textFill>
            <w14:solidFill>
              <w14:schemeClr w14:val="tx1"/>
            </w14:solidFill>
          </w14:textFill>
        </w:rPr>
      </w:pPr>
    </w:p>
    <w:p w14:paraId="6F06F676">
      <w:pPr>
        <w:shd w:val="clear"/>
        <w:snapToGrid w:val="0"/>
        <w:spacing w:before="120" w:beforeLines="50" w:after="50" w:line="300" w:lineRule="auto"/>
        <w:jc w:val="center"/>
        <w:rPr>
          <w:rFonts w:ascii="宋体" w:hAnsi="宋体"/>
          <w:bCs/>
          <w:color w:val="000000" w:themeColor="text1"/>
          <w:sz w:val="24"/>
          <w:szCs w:val="20"/>
          <w:highlight w:val="none"/>
          <w14:textFill>
            <w14:solidFill>
              <w14:schemeClr w14:val="tx1"/>
            </w14:solidFill>
          </w14:textFill>
        </w:rPr>
      </w:pPr>
    </w:p>
    <w:p w14:paraId="2168532A">
      <w:pPr>
        <w:shd w:val="clear"/>
        <w:snapToGrid w:val="0"/>
        <w:spacing w:before="120" w:beforeLines="50" w:after="50" w:line="300" w:lineRule="auto"/>
        <w:jc w:val="center"/>
        <w:rPr>
          <w:rFonts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lang w:val="en-US" w:eastAsia="zh-CN"/>
          <w14:textFill>
            <w14:solidFill>
              <w14:schemeClr w14:val="tx1"/>
            </w14:solidFill>
          </w14:textFill>
        </w:rPr>
        <w:t>响  应</w:t>
      </w:r>
      <w:r>
        <w:rPr>
          <w:rFonts w:hint="eastAsia" w:ascii="宋体" w:hAnsi="宋体" w:cs="方正小标宋简体"/>
          <w:color w:val="000000" w:themeColor="text1"/>
          <w:sz w:val="84"/>
          <w:szCs w:val="84"/>
          <w:highlight w:val="none"/>
          <w14:textFill>
            <w14:solidFill>
              <w14:schemeClr w14:val="tx1"/>
            </w14:solidFill>
          </w14:textFill>
        </w:rPr>
        <w:t xml:space="preserve">  文  件</w:t>
      </w:r>
    </w:p>
    <w:p w14:paraId="36AF4012">
      <w:pPr>
        <w:shd w:val="clear"/>
        <w:snapToGrid w:val="0"/>
        <w:spacing w:before="120" w:beforeLines="50" w:after="50" w:line="300" w:lineRule="auto"/>
        <w:jc w:val="center"/>
        <w:rPr>
          <w:rFonts w:ascii="宋体" w:hAnsi="宋体"/>
          <w:bCs/>
          <w:color w:val="000000" w:themeColor="text1"/>
          <w:sz w:val="32"/>
          <w:szCs w:val="32"/>
          <w:highlight w:val="none"/>
          <w14:textFill>
            <w14:solidFill>
              <w14:schemeClr w14:val="tx1"/>
            </w14:solidFill>
          </w14:textFill>
        </w:rPr>
      </w:pPr>
    </w:p>
    <w:p w14:paraId="79B3F7EE">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2F579335">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7B5A49B9">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1D7F932F">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3309CEB6">
      <w:pPr>
        <w:shd w:val="clear"/>
        <w:snapToGrid w:val="0"/>
        <w:spacing w:before="120" w:beforeLines="50" w:after="50" w:line="300" w:lineRule="auto"/>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r>
        <w:rPr>
          <w:rFonts w:hint="eastAsia" w:ascii="Microsoft YaHei UI" w:hAnsi="Microsoft YaHei UI" w:eastAsia="Microsoft YaHei UI" w:cs="Microsoft YaHei UI"/>
          <w:i w:val="0"/>
          <w:iCs w:val="0"/>
          <w:caps w:val="0"/>
          <w:color w:val="555555"/>
          <w:spacing w:val="0"/>
          <w:sz w:val="24"/>
          <w:szCs w:val="24"/>
          <w:shd w:val="clear" w:fill="FFFFFF"/>
          <w:lang w:eastAsia="zh-CN"/>
        </w:rPr>
        <w:t>河池市第一人民医院</w:t>
      </w:r>
      <w:r>
        <w:rPr>
          <w:rFonts w:ascii="Microsoft YaHei UI" w:hAnsi="Microsoft YaHei UI" w:eastAsia="Microsoft YaHei UI" w:cs="Microsoft YaHei UI"/>
          <w:i w:val="0"/>
          <w:iCs w:val="0"/>
          <w:caps w:val="0"/>
          <w:color w:val="555555"/>
          <w:spacing w:val="0"/>
          <w:sz w:val="24"/>
          <w:szCs w:val="24"/>
          <w:shd w:val="clear" w:fill="FFFFFF"/>
        </w:rPr>
        <w:t>医用耗材及试剂供应商遴选</w:t>
      </w:r>
      <w:r>
        <w:rPr>
          <w:rFonts w:hint="eastAsia" w:ascii="宋体" w:hAnsi="宋体"/>
          <w:bCs/>
          <w:color w:val="000000" w:themeColor="text1"/>
          <w:sz w:val="24"/>
          <w:highlight w:val="none"/>
          <w14:textFill>
            <w14:solidFill>
              <w14:schemeClr w14:val="tx1"/>
            </w14:solidFill>
          </w14:textFill>
        </w:rPr>
        <w:t xml:space="preserve">  </w:t>
      </w:r>
    </w:p>
    <w:p w14:paraId="5CCB0FD7">
      <w:pPr>
        <w:shd w:val="clear"/>
        <w:snapToGrid w:val="0"/>
        <w:spacing w:before="120" w:beforeLines="50" w:after="50" w:line="300" w:lineRule="auto"/>
        <w:rPr>
          <w:rFonts w:ascii="宋体" w:hAnsi="宋体"/>
          <w:bCs/>
          <w:color w:val="000000" w:themeColor="text1"/>
          <w:sz w:val="24"/>
          <w:highlight w:val="none"/>
          <w14:textFill>
            <w14:solidFill>
              <w14:schemeClr w14:val="tx1"/>
            </w14:solidFill>
          </w14:textFill>
        </w:rPr>
      </w:pPr>
    </w:p>
    <w:p w14:paraId="1E369B03">
      <w:pPr>
        <w:shd w:val="clear"/>
        <w:snapToGrid w:val="0"/>
        <w:spacing w:before="120" w:beforeLines="50" w:after="50" w:line="300" w:lineRule="auto"/>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名称</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电话</w:t>
      </w:r>
      <w:r>
        <w:rPr>
          <w:rFonts w:hint="eastAsia" w:ascii="宋体" w:hAnsi="宋体"/>
          <w:bCs/>
          <w:color w:val="000000" w:themeColor="text1"/>
          <w:sz w:val="24"/>
          <w:highlight w:val="none"/>
          <w14:textFill>
            <w14:solidFill>
              <w14:schemeClr w14:val="tx1"/>
            </w14:solidFill>
          </w14:textFill>
        </w:rPr>
        <w:t>：</w:t>
      </w:r>
    </w:p>
    <w:p w14:paraId="59B76924">
      <w:pPr>
        <w:shd w:val="clear"/>
        <w:snapToGrid w:val="0"/>
        <w:spacing w:before="120" w:beforeLines="50" w:after="50" w:line="300" w:lineRule="auto"/>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地址：</w:t>
      </w:r>
    </w:p>
    <w:p w14:paraId="3398BB8A">
      <w:pPr>
        <w:pStyle w:val="4"/>
        <w:shd w:val="clear"/>
        <w:rPr>
          <w:rFonts w:hint="eastAsia" w:ascii="宋体" w:hAnsi="宋体"/>
          <w:bCs/>
          <w:color w:val="000000" w:themeColor="text1"/>
          <w:sz w:val="24"/>
          <w:highlight w:val="none"/>
          <w14:textFill>
            <w14:solidFill>
              <w14:schemeClr w14:val="tx1"/>
            </w14:solidFill>
          </w14:textFill>
        </w:rPr>
      </w:pPr>
    </w:p>
    <w:p w14:paraId="426BD256">
      <w:pPr>
        <w:shd w:val="clear"/>
        <w:rPr>
          <w:color w:val="000000" w:themeColor="text1"/>
          <w:highlight w:val="none"/>
          <w14:textFill>
            <w14:solidFill>
              <w14:schemeClr w14:val="tx1"/>
            </w14:solidFill>
          </w14:textFill>
        </w:rPr>
      </w:pPr>
    </w:p>
    <w:p w14:paraId="74CB3AA9">
      <w:pPr>
        <w:pStyle w:val="7"/>
        <w:shd w:val="clear"/>
        <w:snapToGrid w:val="0"/>
        <w:spacing w:before="50" w:after="50" w:line="300" w:lineRule="auto"/>
        <w:ind w:firstLine="960" w:firstLineChars="400"/>
        <w:rPr>
          <w:rFonts w:ascii="宋体" w:hAnsi="宋体"/>
          <w:bCs/>
          <w:color w:val="000000" w:themeColor="text1"/>
          <w:sz w:val="24"/>
          <w:szCs w:val="24"/>
          <w:highlight w:val="none"/>
          <w14:textFill>
            <w14:solidFill>
              <w14:schemeClr w14:val="tx1"/>
            </w14:solidFill>
          </w14:textFill>
        </w:rPr>
      </w:pPr>
    </w:p>
    <w:p w14:paraId="7DABA351">
      <w:pPr>
        <w:shd w:val="clear"/>
        <w:snapToGrid w:val="0"/>
        <w:spacing w:before="120" w:beforeLines="50" w:after="50" w:line="300" w:lineRule="auto"/>
        <w:rPr>
          <w:rFonts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  月 日</w:t>
      </w:r>
    </w:p>
    <w:p w14:paraId="12F1F334">
      <w:pPr>
        <w:shd w:val="clear"/>
        <w:snapToGrid w:val="0"/>
        <w:spacing w:before="120" w:beforeLines="50" w:after="50" w:line="300" w:lineRule="auto"/>
        <w:jc w:val="left"/>
        <w:rPr>
          <w:rFonts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bCs/>
          <w:color w:val="000000" w:themeColor="text1"/>
          <w:sz w:val="24"/>
          <w:highlight w:val="none"/>
          <w14:textFill>
            <w14:solidFill>
              <w14:schemeClr w14:val="tx1"/>
            </w14:solidFill>
          </w14:textFill>
        </w:rPr>
        <w:t>文件目录</w:t>
      </w:r>
    </w:p>
    <w:p w14:paraId="1F66758B">
      <w:pPr>
        <w:shd w:val="clear"/>
        <w:snapToGrid w:val="0"/>
        <w:spacing w:before="50" w:after="120" w:afterLines="50" w:line="30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规定及</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提供的材料自行编写目录。</w:t>
      </w:r>
    </w:p>
    <w:p w14:paraId="60399CC3">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70B9BDF6">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4C2E1078">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4A8DEDF3">
      <w:pPr>
        <w:shd w:val="clear"/>
        <w:snapToGrid w:val="0"/>
        <w:spacing w:before="120" w:beforeLines="50" w:after="50" w:line="300" w:lineRule="auto"/>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3. </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color w:val="000000" w:themeColor="text1"/>
          <w:sz w:val="24"/>
          <w:highlight w:val="none"/>
          <w14:textFill>
            <w14:solidFill>
              <w14:schemeClr w14:val="tx1"/>
            </w14:solidFill>
          </w14:textFill>
        </w:rPr>
        <w:t>函格式：</w:t>
      </w:r>
    </w:p>
    <w:p w14:paraId="0D6024C8">
      <w:pPr>
        <w:shd w:val="clear"/>
        <w:snapToGrid w:val="0"/>
        <w:spacing w:before="120" w:beforeLines="50" w:after="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lang w:val="en-US" w:eastAsia="zh-CN"/>
          <w14:textFill>
            <w14:solidFill>
              <w14:schemeClr w14:val="tx1"/>
            </w14:solidFill>
          </w14:textFill>
        </w:rPr>
        <w:t>响 应</w:t>
      </w:r>
      <w:r>
        <w:rPr>
          <w:rFonts w:hint="eastAsia" w:ascii="宋体" w:hAnsi="宋体" w:cs="方正小标宋简体"/>
          <w:bCs/>
          <w:color w:val="000000" w:themeColor="text1"/>
          <w:sz w:val="44"/>
          <w:szCs w:val="44"/>
          <w:highlight w:val="none"/>
          <w14:textFill>
            <w14:solidFill>
              <w14:schemeClr w14:val="tx1"/>
            </w14:solidFill>
          </w14:textFill>
        </w:rPr>
        <w:t xml:space="preserve"> 函</w:t>
      </w:r>
    </w:p>
    <w:p w14:paraId="7661ED7A">
      <w:pPr>
        <w:shd w:val="clear"/>
        <w:spacing w:line="300" w:lineRule="auto"/>
        <w:contextualSpacing/>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val="en-US" w:eastAsia="zh-CN"/>
          <w14:textFill>
            <w14:solidFill>
              <w14:schemeClr w14:val="tx1"/>
            </w14:solidFill>
          </w14:textFill>
        </w:rPr>
        <w:t>河池市第一人民医院</w:t>
      </w:r>
    </w:p>
    <w:p w14:paraId="52002FB9">
      <w:pPr>
        <w:shd w:val="clear"/>
        <w:spacing w:line="300" w:lineRule="auto"/>
        <w:ind w:firstLine="48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根据贵方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河池市第一人民医院</w:t>
      </w:r>
      <w:r>
        <w:rPr>
          <w:rFonts w:hint="eastAsia" w:ascii="宋体" w:hAnsi="宋体"/>
          <w:color w:val="000000" w:themeColor="text1"/>
          <w:szCs w:val="21"/>
          <w:highlight w:val="none"/>
          <w:u w:val="single"/>
          <w14:textFill>
            <w14:solidFill>
              <w14:schemeClr w14:val="tx1"/>
            </w14:solidFill>
          </w14:textFill>
        </w:rPr>
        <w:t xml:space="preserve">医用耗材及试剂供应商遴选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公告，签字代表（姓名）经正式授权并代表</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提交</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p>
    <w:p w14:paraId="742FE3FE">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据此函，我方宣布同意如下：</w:t>
      </w:r>
    </w:p>
    <w:p w14:paraId="2F52D112">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1.我方已详细审查全部“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”，包括修改文件（如有的话）以及全部参考资料和有关附件，已经了解我方对于</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过程、</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结果有依法进行询问、质疑、投诉的权利及相关渠道和要求。</w:t>
      </w:r>
    </w:p>
    <w:p w14:paraId="04A174DF">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2.我方在</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之前已经完全理解并接受</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的各项规定和要求，对</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的合理性、合法性不再有异议。</w:t>
      </w:r>
    </w:p>
    <w:p w14:paraId="5AF7E807">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有效期自</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截止之日起</w:t>
      </w:r>
      <w:r>
        <w:rPr>
          <w:rFonts w:hint="eastAsia" w:ascii="宋体" w:hAnsi="宋体"/>
          <w:color w:val="000000" w:themeColor="text1"/>
          <w:szCs w:val="21"/>
          <w:highlight w:val="none"/>
          <w:u w:val="single"/>
          <w14:textFill>
            <w14:solidFill>
              <w14:schemeClr w14:val="tx1"/>
            </w14:solidFill>
          </w14:textFill>
        </w:rPr>
        <w:t xml:space="preserve">   60  </w:t>
      </w:r>
      <w:r>
        <w:rPr>
          <w:rFonts w:hint="eastAsia" w:ascii="宋体" w:hAnsi="宋体"/>
          <w:color w:val="000000" w:themeColor="text1"/>
          <w:szCs w:val="21"/>
          <w:highlight w:val="none"/>
          <w14:textFill>
            <w14:solidFill>
              <w14:schemeClr w14:val="tx1"/>
            </w14:solidFill>
          </w14:textFill>
        </w:rPr>
        <w:t>日。</w:t>
      </w:r>
    </w:p>
    <w:p w14:paraId="5185E386">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至本项目合同履行完毕止均保持有效，我方将按“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”及政府采购法律、法规的规定履行合同责任和义务。</w:t>
      </w:r>
    </w:p>
    <w:p w14:paraId="57BD29B3">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5.我方同意按照贵方要求提供与投标有关的一切数据或者资料。</w:t>
      </w:r>
    </w:p>
    <w:p w14:paraId="42AD1D3C">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6.我方向贵方提交的所有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、资料都是准确的和真实的。</w:t>
      </w:r>
    </w:p>
    <w:p w14:paraId="3AA7D58D">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7.以上事项如有虚假或者隐瞒，我方愿意承担一切后果，并不再寻求任何旨在减轻或者免除法律责任的辩解。</w:t>
      </w:r>
    </w:p>
    <w:p w14:paraId="1F0B1498">
      <w:pPr>
        <w:shd w:val="clear"/>
        <w:spacing w:line="300" w:lineRule="auto"/>
        <w:ind w:firstLine="420" w:firstLineChars="200"/>
        <w:contextualSpacing/>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.与本</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有关的一切正式往来信函请寄</w:t>
      </w:r>
    </w:p>
    <w:p w14:paraId="1515E3A1">
      <w:pPr>
        <w:shd w:val="clear"/>
        <w:spacing w:line="300" w:lineRule="auto"/>
        <w:ind w:firstLine="420" w:firstLineChars="200"/>
        <w:contextualSpacing/>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邮编：</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5055C83E">
      <w:pPr>
        <w:shd w:val="clear"/>
        <w:spacing w:line="300" w:lineRule="auto"/>
        <w:ind w:firstLine="420" w:firstLineChars="200"/>
        <w:contextualSpacing/>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传真：</w:t>
      </w:r>
      <w:r>
        <w:rPr>
          <w:rFonts w:hint="eastAsia" w:ascii="宋体" w:hAnsi="宋体"/>
          <w:color w:val="000000" w:themeColor="text1"/>
          <w:szCs w:val="21"/>
          <w:highlight w:val="none"/>
          <w:lang w:val="en-US" w:eastAsia="zh-CN"/>
          <w14:textFill>
            <w14:solidFill>
              <w14:schemeClr w14:val="tx1"/>
            </w14:solidFill>
          </w14:textFill>
        </w:rPr>
        <w:t xml:space="preserve">  </w:t>
      </w:r>
    </w:p>
    <w:p w14:paraId="094F21CE">
      <w:pPr>
        <w:shd w:val="clear"/>
        <w:spacing w:line="300" w:lineRule="auto"/>
        <w:ind w:firstLine="420" w:firstLineChars="200"/>
        <w:contextualSpacing/>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2C872718">
      <w:pPr>
        <w:shd w:val="clear"/>
        <w:spacing w:line="300" w:lineRule="auto"/>
        <w:ind w:firstLine="420" w:firstLineChars="200"/>
        <w:contextualSpacing/>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02C5FCA1">
      <w:pPr>
        <w:shd w:val="clear"/>
        <w:spacing w:line="300" w:lineRule="auto"/>
        <w:ind w:firstLine="420" w:firstLineChars="200"/>
        <w:contextualSpacing/>
        <w:jc w:val="left"/>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AEDE031">
      <w:pPr>
        <w:shd w:val="clear"/>
        <w:spacing w:line="30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法定代表人或者委托代理人签字（或签章）:___________ </w:t>
      </w:r>
    </w:p>
    <w:p w14:paraId="1680BD2E">
      <w:pPr>
        <w:pStyle w:val="13"/>
        <w:shd w:val="clear"/>
        <w:spacing w:line="300" w:lineRule="auto"/>
        <w:contextualSpacing/>
        <w:jc w:val="center"/>
        <w:rPr>
          <w:rFonts w:hint="eastAsia" w:hAnsi="宋体"/>
          <w:color w:val="000000" w:themeColor="text1"/>
          <w:sz w:val="21"/>
          <w:highlight w:val="none"/>
          <w14:textFill>
            <w14:solidFill>
              <w14:schemeClr w14:val="tx1"/>
            </w14:solidFill>
          </w14:textFill>
        </w:rPr>
      </w:pPr>
    </w:p>
    <w:p w14:paraId="780C6B1D">
      <w:pPr>
        <w:pStyle w:val="13"/>
        <w:shd w:val="clear"/>
        <w:spacing w:line="300" w:lineRule="auto"/>
        <w:contextualSpacing/>
        <w:jc w:val="center"/>
        <w:rPr>
          <w:rFonts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lang w:eastAsia="zh-CN"/>
          <w14:textFill>
            <w14:solidFill>
              <w14:schemeClr w14:val="tx1"/>
            </w14:solidFill>
          </w14:textFill>
        </w:rPr>
        <w:t>供应商</w:t>
      </w:r>
      <w:r>
        <w:rPr>
          <w:rFonts w:hint="eastAsia" w:hAnsi="宋体"/>
          <w:color w:val="000000" w:themeColor="text1"/>
          <w:sz w:val="21"/>
          <w:highlight w:val="none"/>
          <w14:textFill>
            <w14:solidFill>
              <w14:schemeClr w14:val="tx1"/>
            </w14:solidFill>
          </w14:textFill>
        </w:rPr>
        <w:t>（盖公章）：</w:t>
      </w:r>
    </w:p>
    <w:p w14:paraId="3DA3D3B2">
      <w:pPr>
        <w:pStyle w:val="13"/>
        <w:shd w:val="clear"/>
        <w:spacing w:line="300" w:lineRule="auto"/>
        <w:ind w:firstLine="4095" w:firstLineChars="195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lang w:val="en-US" w:eastAsia="zh-CN"/>
          <w14:textFill>
            <w14:solidFill>
              <w14:schemeClr w14:val="tx1"/>
            </w14:solidFill>
          </w14:textFill>
        </w:rPr>
        <w:t>2025</w:t>
      </w:r>
      <w:r>
        <w:rPr>
          <w:rFonts w:hint="eastAsia" w:hAnsi="宋体"/>
          <w:color w:val="000000" w:themeColor="text1"/>
          <w:sz w:val="21"/>
          <w:highlight w:val="none"/>
          <w14:textFill>
            <w14:solidFill>
              <w14:schemeClr w14:val="tx1"/>
            </w14:solidFill>
          </w14:textFill>
        </w:rPr>
        <w:t>年   月   日</w:t>
      </w:r>
    </w:p>
    <w:p w14:paraId="72D06316">
      <w:pPr>
        <w:shd w:val="clear"/>
        <w:spacing w:line="300" w:lineRule="auto"/>
        <w:rPr>
          <w:rFonts w:hint="eastAsia" w:ascii="宋体" w:hAnsi="宋体" w:eastAsia="宋体"/>
          <w:b/>
          <w:color w:val="000000" w:themeColor="text1"/>
          <w:sz w:val="28"/>
          <w:szCs w:val="28"/>
          <w:highlight w:val="none"/>
          <w:lang w:eastAsia="zh-CN"/>
          <w14:textFill>
            <w14:solidFill>
              <w14:schemeClr w14:val="tx1"/>
            </w14:solidFill>
          </w14:textFill>
        </w:rPr>
      </w:pPr>
      <w:r>
        <w:rPr>
          <w:rFonts w:ascii="宋体" w:hAnsi="宋体"/>
          <w:color w:val="000000" w:themeColor="text1"/>
          <w:highlight w:val="none"/>
          <w:u w:val="single"/>
          <w14:textFill>
            <w14:solidFill>
              <w14:schemeClr w14:val="tx1"/>
            </w14:solidFill>
          </w14:textFill>
        </w:rPr>
        <w:br w:type="page"/>
      </w:r>
      <w:bookmarkStart w:id="49" w:name="_Toc19686837"/>
      <w:r>
        <w:rPr>
          <w:rFonts w:hint="eastAsia" w:ascii="宋体" w:hAnsi="宋体"/>
          <w:b/>
          <w:color w:val="000000" w:themeColor="text1"/>
          <w:sz w:val="28"/>
          <w:szCs w:val="28"/>
          <w:highlight w:val="none"/>
          <w14:textFill>
            <w14:solidFill>
              <w14:schemeClr w14:val="tx1"/>
            </w14:solidFill>
          </w14:textFill>
        </w:rPr>
        <w:t>二、资格证明文件格式</w:t>
      </w:r>
      <w:bookmarkEnd w:id="47"/>
      <w:bookmarkEnd w:id="48"/>
      <w:bookmarkEnd w:id="49"/>
    </w:p>
    <w:p w14:paraId="50807D32">
      <w:pPr>
        <w:shd w:val="clear"/>
        <w:snapToGrid w:val="0"/>
        <w:spacing w:before="120" w:beforeLines="50" w:after="50" w:line="30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cs="黑体"/>
          <w:b/>
          <w:bCs/>
          <w:color w:val="000000" w:themeColor="text1"/>
          <w:sz w:val="28"/>
          <w:szCs w:val="28"/>
          <w:highlight w:val="none"/>
          <w14:textFill>
            <w14:solidFill>
              <w14:schemeClr w14:val="tx1"/>
            </w14:solidFill>
          </w14:textFill>
        </w:rPr>
        <w:t>1.</w:t>
      </w:r>
      <w:r>
        <w:rPr>
          <w:rFonts w:hint="eastAsia" w:ascii="宋体" w:hAnsi="宋体" w:cs="黑体"/>
          <w:b/>
          <w:bCs/>
          <w:color w:val="000000" w:themeColor="text1"/>
          <w:sz w:val="28"/>
          <w:szCs w:val="28"/>
          <w:highlight w:val="none"/>
          <w:lang w:val="en-US" w:eastAsia="zh-CN"/>
          <w14:textFill>
            <w14:solidFill>
              <w14:schemeClr w14:val="tx1"/>
            </w14:solidFill>
          </w14:textFill>
        </w:rPr>
        <w:t>遴选</w:t>
      </w:r>
      <w:r>
        <w:rPr>
          <w:rFonts w:hint="eastAsia" w:ascii="宋体" w:hAnsi="宋体" w:cs="黑体"/>
          <w:b/>
          <w:bCs/>
          <w:color w:val="000000" w:themeColor="text1"/>
          <w:sz w:val="28"/>
          <w:szCs w:val="28"/>
          <w:highlight w:val="none"/>
          <w14:textFill>
            <w14:solidFill>
              <w14:schemeClr w14:val="tx1"/>
            </w14:solidFill>
          </w14:textFill>
        </w:rPr>
        <w:t>供应商资格信用承诺函（格式）</w:t>
      </w:r>
    </w:p>
    <w:p w14:paraId="2F508D8B">
      <w:pPr>
        <w:shd w:val="clear"/>
        <w:autoSpaceDE w:val="0"/>
        <w:autoSpaceDN w:val="0"/>
        <w:adjustRightInd w:val="0"/>
        <w:jc w:val="center"/>
        <w:rPr>
          <w:rFonts w:hint="eastAsia" w:ascii="宋体" w:hAnsi="宋体" w:cs="黑体"/>
          <w:b/>
          <w:bCs/>
          <w:color w:val="000000" w:themeColor="text1"/>
          <w:sz w:val="32"/>
          <w:szCs w:val="32"/>
          <w:highlight w:val="none"/>
          <w14:textFill>
            <w14:solidFill>
              <w14:schemeClr w14:val="tx1"/>
            </w14:solidFill>
          </w14:textFill>
        </w:rPr>
      </w:pPr>
    </w:p>
    <w:p w14:paraId="28175202">
      <w:pPr>
        <w:shd w:val="clear"/>
        <w:autoSpaceDE w:val="0"/>
        <w:autoSpaceDN w:val="0"/>
        <w:adjustRightInd w:val="0"/>
        <w:jc w:val="center"/>
        <w:rPr>
          <w:rFonts w:ascii="宋体" w:hAnsi="宋体" w:cs="黑体"/>
          <w:b/>
          <w:bCs/>
          <w:color w:val="000000" w:themeColor="text1"/>
          <w:sz w:val="32"/>
          <w:szCs w:val="32"/>
          <w:highlight w:val="none"/>
          <w14:textFill>
            <w14:solidFill>
              <w14:schemeClr w14:val="tx1"/>
            </w14:solidFill>
          </w14:textFill>
        </w:rPr>
      </w:pPr>
      <w:r>
        <w:rPr>
          <w:rFonts w:hint="eastAsia" w:ascii="宋体" w:hAnsi="宋体" w:cs="黑体"/>
          <w:b/>
          <w:bCs/>
          <w:color w:val="000000" w:themeColor="text1"/>
          <w:sz w:val="32"/>
          <w:szCs w:val="32"/>
          <w:highlight w:val="none"/>
          <w14:textFill>
            <w14:solidFill>
              <w14:schemeClr w14:val="tx1"/>
            </w14:solidFill>
          </w14:textFill>
        </w:rPr>
        <w:t>遴选供应商资格信用承诺函</w:t>
      </w:r>
    </w:p>
    <w:p w14:paraId="442A62D3">
      <w:pPr>
        <w:pStyle w:val="18"/>
        <w:shd w:val="clear"/>
        <w:rPr>
          <w:rFonts w:ascii="宋体" w:hAnsi="宋体"/>
          <w:color w:val="000000" w:themeColor="text1"/>
          <w:sz w:val="32"/>
          <w:szCs w:val="32"/>
          <w:highlight w:val="none"/>
          <w14:textFill>
            <w14:solidFill>
              <w14:schemeClr w14:val="tx1"/>
            </w14:solidFill>
          </w14:textFill>
        </w:rPr>
      </w:pPr>
    </w:p>
    <w:p w14:paraId="4739BC80">
      <w:pPr>
        <w:shd w:val="clear"/>
        <w:autoSpaceDE w:val="0"/>
        <w:autoSpaceDN w:val="0"/>
        <w:adjustRightInd w:val="0"/>
        <w:spacing w:line="400" w:lineRule="exact"/>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致：</w:t>
      </w:r>
      <w:r>
        <w:rPr>
          <w:rFonts w:hint="eastAsia" w:ascii="宋体" w:hAnsi="宋体"/>
          <w:color w:val="000000" w:themeColor="text1"/>
          <w:spacing w:val="6"/>
          <w:sz w:val="24"/>
          <w:highlight w:val="none"/>
          <w:u w:val="single"/>
          <w:lang w:val="en-US" w:eastAsia="zh-CN"/>
          <w14:textFill>
            <w14:solidFill>
              <w14:schemeClr w14:val="tx1"/>
            </w14:solidFill>
          </w14:textFill>
        </w:rPr>
        <w:t>河池市第一人民医院</w:t>
      </w:r>
      <w:r>
        <w:rPr>
          <w:rFonts w:hint="eastAsia" w:ascii="宋体" w:hAnsi="宋体"/>
          <w:color w:val="000000" w:themeColor="text1"/>
          <w:spacing w:val="6"/>
          <w:sz w:val="24"/>
          <w:highlight w:val="none"/>
          <w14:textFill>
            <w14:solidFill>
              <w14:schemeClr w14:val="tx1"/>
            </w14:solidFill>
          </w14:textFill>
        </w:rPr>
        <w:t>：</w:t>
      </w:r>
    </w:p>
    <w:p w14:paraId="779BF2E9">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我方自愿参加</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u w:val="single"/>
          <w:lang w:eastAsia="zh-CN"/>
          <w14:textFill>
            <w14:solidFill>
              <w14:schemeClr w14:val="tx1"/>
            </w14:solidFill>
          </w14:textFill>
        </w:rPr>
        <w:t>河池市第一人民医院</w:t>
      </w:r>
      <w:r>
        <w:rPr>
          <w:rFonts w:hint="eastAsia" w:ascii="宋体" w:hAnsi="宋体"/>
          <w:color w:val="000000" w:themeColor="text1"/>
          <w:spacing w:val="6"/>
          <w:sz w:val="24"/>
          <w:highlight w:val="none"/>
          <w:u w:val="single"/>
          <w14:textFill>
            <w14:solidFill>
              <w14:schemeClr w14:val="tx1"/>
            </w14:solidFill>
          </w14:textFill>
        </w:rPr>
        <w:t xml:space="preserve">医用耗材及试剂供应商遴选 </w:t>
      </w:r>
      <w:r>
        <w:rPr>
          <w:rFonts w:hint="eastAsia" w:ascii="宋体" w:hAnsi="宋体"/>
          <w:color w:val="000000" w:themeColor="text1"/>
          <w:spacing w:val="6"/>
          <w:sz w:val="24"/>
          <w:highlight w:val="none"/>
          <w14:textFill>
            <w14:solidFill>
              <w14:schemeClr w14:val="tx1"/>
            </w14:solidFill>
          </w14:textFill>
        </w:rPr>
        <w:t>项目的活动，并郑重承诺我方符合《中华人民共和国政府采购法》第二十二条规定的条件：</w:t>
      </w:r>
    </w:p>
    <w:p w14:paraId="28FAFEB6">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（一）具有独立承担民事责任的能力； </w:t>
      </w:r>
    </w:p>
    <w:p w14:paraId="3305E7C0">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（二）具有良好的商业信誉和健全的财务会计制度； </w:t>
      </w:r>
    </w:p>
    <w:p w14:paraId="69C8ACAE">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（三）具有履行合同所必需的设备和专业技术能力； </w:t>
      </w:r>
    </w:p>
    <w:p w14:paraId="64861564">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（四）有依法缴纳税收和社会保障资金的良好记录； </w:t>
      </w:r>
    </w:p>
    <w:p w14:paraId="1CDB81AB">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（五）参加采购活动前三年内，在经营活动中没有重大违法记录； </w:t>
      </w:r>
    </w:p>
    <w:p w14:paraId="1DD4A83F">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（六）法律、行政法规规定的其他条件。 </w:t>
      </w:r>
    </w:p>
    <w:p w14:paraId="088EF93D">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我方保证上述承诺事项的真实性，如有弄虚作假或其他违法违规行为，愿意承担一切法律责任，并承担因此所造成的一切损失。</w:t>
      </w:r>
    </w:p>
    <w:p w14:paraId="539526B5">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b/>
          <w:bCs/>
          <w:color w:val="000000" w:themeColor="text1"/>
          <w:spacing w:val="6"/>
          <w:sz w:val="24"/>
          <w:highlight w:val="none"/>
          <w14:textFill>
            <w14:solidFill>
              <w14:schemeClr w14:val="tx1"/>
            </w14:solidFill>
          </w14:textFill>
        </w:rPr>
        <w:t>特此声明！</w:t>
      </w:r>
    </w:p>
    <w:p w14:paraId="7F34F025">
      <w:pPr>
        <w:pStyle w:val="22"/>
        <w:shd w:val="clear"/>
        <w:spacing w:line="400" w:lineRule="exact"/>
        <w:ind w:firstLine="504"/>
        <w:rPr>
          <w:rFonts w:ascii="宋体" w:hAnsi="宋体"/>
          <w:color w:val="000000" w:themeColor="text1"/>
          <w:spacing w:val="6"/>
          <w:sz w:val="24"/>
          <w:highlight w:val="none"/>
          <w14:textFill>
            <w14:solidFill>
              <w14:schemeClr w14:val="tx1"/>
            </w14:solidFill>
          </w14:textFill>
        </w:rPr>
      </w:pPr>
    </w:p>
    <w:p w14:paraId="40875307">
      <w:pPr>
        <w:shd w:val="clear"/>
        <w:spacing w:line="400" w:lineRule="exact"/>
        <w:rPr>
          <w:rFonts w:ascii="宋体" w:hAnsi="宋体"/>
          <w:color w:val="000000" w:themeColor="text1"/>
          <w:sz w:val="24"/>
          <w:highlight w:val="none"/>
          <w14:textFill>
            <w14:solidFill>
              <w14:schemeClr w14:val="tx1"/>
            </w14:solidFill>
          </w14:textFill>
        </w:rPr>
      </w:pPr>
    </w:p>
    <w:p w14:paraId="7A99EE82">
      <w:pPr>
        <w:shd w:val="clea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hint="eastAsia" w:ascii="宋体" w:hAnsi="宋体"/>
          <w:b/>
          <w:bCs/>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或签章</w:t>
      </w:r>
      <w:r>
        <w:rPr>
          <w:rFonts w:hint="eastAsia" w:ascii="宋体" w:hAnsi="宋体"/>
          <w:b/>
          <w:bCs/>
          <w:color w:val="000000" w:themeColor="text1"/>
          <w:sz w:val="24"/>
          <w:highlight w:val="none"/>
          <w14:textFill>
            <w14:solidFill>
              <w14:schemeClr w14:val="tx1"/>
            </w14:solidFill>
          </w14:textFill>
        </w:rPr>
        <w:t>）：</w:t>
      </w:r>
    </w:p>
    <w:p w14:paraId="04355E01">
      <w:pPr>
        <w:shd w:val="clear"/>
        <w:spacing w:line="400" w:lineRule="exact"/>
        <w:jc w:val="center"/>
        <w:rPr>
          <w:rFonts w:ascii="宋体" w:hAnsi="宋体"/>
          <w:color w:val="000000" w:themeColor="text1"/>
          <w:sz w:val="24"/>
          <w:highlight w:val="none"/>
          <w:u w:val="single"/>
          <w14:textFill>
            <w14:solidFill>
              <w14:schemeClr w14:val="tx1"/>
            </w14:solidFill>
          </w14:textFill>
        </w:rPr>
      </w:pPr>
    </w:p>
    <w:p w14:paraId="314C6B74">
      <w:pPr>
        <w:pStyle w:val="13"/>
        <w:shd w:val="clear"/>
        <w:spacing w:line="400" w:lineRule="exact"/>
        <w:rPr>
          <w:rFonts w:hAnsi="宋体"/>
          <w:color w:val="000000" w:themeColor="text1"/>
          <w:sz w:val="24"/>
          <w:szCs w:val="24"/>
          <w:highlight w:val="none"/>
          <w14:textFill>
            <w14:solidFill>
              <w14:schemeClr w14:val="tx1"/>
            </w14:solidFill>
          </w14:textFill>
        </w:rPr>
      </w:pPr>
    </w:p>
    <w:p w14:paraId="22C0C36B">
      <w:pPr>
        <w:pStyle w:val="13"/>
        <w:shd w:val="clear"/>
        <w:spacing w:line="400" w:lineRule="exact"/>
        <w:rPr>
          <w:rFonts w:hAnsi="宋体"/>
          <w:color w:val="000000" w:themeColor="text1"/>
          <w:sz w:val="24"/>
          <w:szCs w:val="24"/>
          <w:highlight w:val="none"/>
          <w14:textFill>
            <w14:solidFill>
              <w14:schemeClr w14:val="tx1"/>
            </w14:solidFill>
          </w14:textFill>
        </w:rPr>
      </w:pPr>
    </w:p>
    <w:p w14:paraId="04D64C61">
      <w:pPr>
        <w:pStyle w:val="13"/>
        <w:shd w:val="clear"/>
        <w:spacing w:line="400" w:lineRule="exact"/>
        <w:jc w:val="righ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日期： </w:t>
      </w:r>
      <w:r>
        <w:rPr>
          <w:rFonts w:hint="eastAsia" w:hAnsi="宋体"/>
          <w:color w:val="000000" w:themeColor="text1"/>
          <w:sz w:val="24"/>
          <w:szCs w:val="24"/>
          <w:highlight w:val="none"/>
          <w:lang w:val="en-US" w:eastAsia="zh-CN"/>
          <w14:textFill>
            <w14:solidFill>
              <w14:schemeClr w14:val="tx1"/>
            </w14:solidFill>
          </w14:textFill>
        </w:rPr>
        <w:t>2025</w:t>
      </w:r>
      <w:r>
        <w:rPr>
          <w:rFonts w:hint="eastAsia" w:hAnsi="宋体"/>
          <w:color w:val="000000" w:themeColor="text1"/>
          <w:sz w:val="24"/>
          <w:szCs w:val="24"/>
          <w:highlight w:val="none"/>
          <w14:textFill>
            <w14:solidFill>
              <w14:schemeClr w14:val="tx1"/>
            </w14:solidFill>
          </w14:textFill>
        </w:rPr>
        <w:t xml:space="preserve"> 年</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月 </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日</w:t>
      </w:r>
    </w:p>
    <w:p w14:paraId="6F745649">
      <w:pPr>
        <w:pStyle w:val="13"/>
        <w:shd w:val="clear"/>
        <w:spacing w:line="400" w:lineRule="exact"/>
        <w:rPr>
          <w:rFonts w:hAnsi="宋体"/>
          <w:b/>
          <w:color w:val="000000" w:themeColor="text1"/>
          <w:sz w:val="30"/>
          <w:szCs w:val="30"/>
          <w:highlight w:val="none"/>
          <w14:textFill>
            <w14:solidFill>
              <w14:schemeClr w14:val="tx1"/>
            </w14:solidFill>
          </w14:textFill>
        </w:rPr>
      </w:pPr>
    </w:p>
    <w:p w14:paraId="0298696B">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40BBB75C">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68E035E6">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29D4B898">
      <w:pPr>
        <w:shd w:val="clear"/>
        <w:snapToGrid w:val="0"/>
        <w:spacing w:before="120" w:beforeLines="50" w:after="50" w:line="300" w:lineRule="auto"/>
        <w:ind w:right="480"/>
        <w:jc w:val="both"/>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color w:val="000000" w:themeColor="text1"/>
          <w:sz w:val="24"/>
          <w:highlight w:val="none"/>
          <w14:textFill>
            <w14:solidFill>
              <w14:schemeClr w14:val="tx1"/>
            </w14:solidFill>
          </w14:textFill>
        </w:rPr>
        <w:t>声明格式</w:t>
      </w:r>
    </w:p>
    <w:p w14:paraId="11572A82">
      <w:pPr>
        <w:shd w:val="clear"/>
        <w:snapToGrid w:val="0"/>
        <w:spacing w:before="50" w:after="120" w:afterLines="50" w:line="300" w:lineRule="auto"/>
        <w:jc w:val="left"/>
        <w:rPr>
          <w:rFonts w:ascii="宋体" w:hAnsi="宋体"/>
          <w:color w:val="000000" w:themeColor="text1"/>
          <w:highlight w:val="none"/>
          <w14:textFill>
            <w14:solidFill>
              <w14:schemeClr w14:val="tx1"/>
            </w14:solidFill>
          </w14:textFill>
        </w:rPr>
      </w:pPr>
    </w:p>
    <w:p w14:paraId="6EBBF6CE">
      <w:pPr>
        <w:shd w:val="clear"/>
        <w:snapToGrid w:val="0"/>
        <w:spacing w:before="50" w:after="120" w:afterLines="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lang w:val="en-US" w:eastAsia="zh-CN"/>
          <w14:textFill>
            <w14:solidFill>
              <w14:schemeClr w14:val="tx1"/>
            </w14:solidFill>
          </w14:textFill>
        </w:rPr>
        <w:t>响应</w:t>
      </w:r>
      <w:r>
        <w:rPr>
          <w:rFonts w:hint="eastAsia" w:ascii="宋体" w:hAnsi="宋体" w:cs="方正小标宋简体"/>
          <w:bCs/>
          <w:color w:val="000000" w:themeColor="text1"/>
          <w:sz w:val="44"/>
          <w:szCs w:val="44"/>
          <w:highlight w:val="none"/>
          <w14:textFill>
            <w14:solidFill>
              <w14:schemeClr w14:val="tx1"/>
            </w14:solidFill>
          </w14:textFill>
        </w:rPr>
        <w:t>声明</w:t>
      </w:r>
    </w:p>
    <w:p w14:paraId="182993A6">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29BBFAE">
      <w:pPr>
        <w:shd w:val="clear"/>
        <w:spacing w:line="300" w:lineRule="auto"/>
        <w:ind w:firstLine="523" w:firstLineChars="218"/>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河池市第一人民医院</w:t>
      </w:r>
      <w:r>
        <w:rPr>
          <w:rFonts w:hint="eastAsia" w:ascii="宋体" w:hAnsi="宋体"/>
          <w:color w:val="000000" w:themeColor="text1"/>
          <w:sz w:val="24"/>
          <w:highlight w:val="none"/>
          <w:u w:val="single"/>
          <w14:textFill>
            <w14:solidFill>
              <w14:schemeClr w14:val="tx1"/>
            </w14:solidFill>
          </w14:textFill>
        </w:rPr>
        <w:t xml:space="preserve">医用耗材及试剂供应商遴选 </w:t>
      </w:r>
      <w:r>
        <w:rPr>
          <w:rFonts w:hint="eastAsia" w:ascii="宋体" w:hAnsi="宋体"/>
          <w:color w:val="000000" w:themeColor="text1"/>
          <w:sz w:val="24"/>
          <w:highlight w:val="none"/>
          <w14:textFill>
            <w14:solidFill>
              <w14:schemeClr w14:val="tx1"/>
            </w14:solidFill>
          </w14:textFill>
        </w:rPr>
        <w:t>项目的活动。我方在此郑重声明：</w:t>
      </w:r>
    </w:p>
    <w:p w14:paraId="4ECC9E13">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194DDE5">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w:t>
      </w:r>
      <w:r>
        <w:rPr>
          <w:rFonts w:hint="eastAsia" w:ascii="宋体" w:hAnsi="宋体"/>
          <w:color w:val="000000" w:themeColor="text1"/>
          <w:sz w:val="24"/>
          <w:highlight w:val="none"/>
          <w:lang w:val="en-US" w:eastAsia="zh-CN"/>
          <w14:textFill>
            <w14:solidFill>
              <w14:schemeClr w14:val="tx1"/>
            </w14:solidFill>
          </w14:textFill>
        </w:rPr>
        <w:t>遴选</w:t>
      </w:r>
      <w:r>
        <w:rPr>
          <w:rFonts w:hint="eastAsia" w:ascii="宋体" w:hAnsi="宋体"/>
          <w:color w:val="000000" w:themeColor="text1"/>
          <w:sz w:val="24"/>
          <w:highlight w:val="none"/>
          <w14:textFill>
            <w14:solidFill>
              <w14:schemeClr w14:val="tx1"/>
            </w14:solidFill>
          </w14:textFill>
        </w:rPr>
        <w:t>项目提供整体设计、规范编制或者项目管理、监理、检测等服务的供应商。</w:t>
      </w:r>
    </w:p>
    <w:p w14:paraId="5D0BE5A1">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3.以上事项如有虚假或者隐瞒，我方愿意承担一切后果，并不再寻求任何旨在减轻或者免除法律责任的辩解。</w:t>
      </w:r>
    </w:p>
    <w:p w14:paraId="37986144">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29F2ED80">
      <w:pPr>
        <w:shd w:val="clear"/>
        <w:spacing w:line="300" w:lineRule="auto"/>
        <w:contextualSpacing/>
        <w:jc w:val="left"/>
        <w:rPr>
          <w:rFonts w:hint="eastAsia" w:ascii="宋体" w:hAnsi="宋体"/>
          <w:color w:val="000000" w:themeColor="text1"/>
          <w:sz w:val="24"/>
          <w:highlight w:val="none"/>
          <w14:textFill>
            <w14:solidFill>
              <w14:schemeClr w14:val="tx1"/>
            </w14:solidFill>
          </w14:textFill>
        </w:rPr>
      </w:pPr>
    </w:p>
    <w:p w14:paraId="6F7147F1">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法定代表人（签字或签章）：</w:t>
      </w:r>
    </w:p>
    <w:p w14:paraId="7EF15101">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C4FD4D">
      <w:pPr>
        <w:shd w:val="clear"/>
        <w:spacing w:line="300" w:lineRule="auto"/>
        <w:contextualSpacing/>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 xml:space="preserve"> 年 月  日</w:t>
      </w:r>
    </w:p>
    <w:p w14:paraId="48BB2AB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bookmarkStart w:id="50" w:name="_Toc19686838"/>
    </w:p>
    <w:p w14:paraId="7052CF9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5A84DC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B1A588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D0BA641">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F4BF1F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8B0227C">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0D4EFE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776FCF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BF4A7F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B5BD19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AA6BF4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3C258E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9CE917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2F870BEE">
      <w:pPr>
        <w:numPr>
          <w:ilvl w:val="0"/>
          <w:numId w:val="0"/>
        </w:numPr>
        <w:shd w:val="clear"/>
        <w:spacing w:line="300" w:lineRule="auto"/>
        <w:rPr>
          <w:rFonts w:hint="default" w:ascii="宋体" w:hAnsi="宋体"/>
          <w:b/>
          <w:color w:val="000000" w:themeColor="text1"/>
          <w:sz w:val="28"/>
          <w:szCs w:val="28"/>
          <w:highlight w:val="none"/>
          <w:lang w:val="en-US"/>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营业执照</w:t>
      </w:r>
    </w:p>
    <w:p w14:paraId="3828EB90">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AC9B69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9C0226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EF26F2F">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B3F013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D7033BA">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7B14710">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87F839A">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DCBEB9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9C83BC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6A65D3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128D36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66A06B6">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2F579B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E894DF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1B5FAE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9DA5AC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3D116E7">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E83A82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63173AC">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29F7DC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2E8D35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DBACE0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D8E3A9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23C4B0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2BE226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61766D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7D36C6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A15462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147199C">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E18578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9EE4DD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685F759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4.医疗器械经营许可证或医疗器械经营备案凭证</w:t>
      </w:r>
    </w:p>
    <w:p w14:paraId="372F220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8FF7B7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513F59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00FD91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A331A3B">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8C20E2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AF4A31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34C23A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852606E">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09EA788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0834A0B">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339B5C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789C462">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A77028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C96319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A72E39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6104E67">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3278E7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03E47D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37C240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1EE239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24094B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C2A632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256247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4A46DC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DA0CF9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367BFB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0DB7AF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0A1FA11">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36D90E5">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B3412B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278B5FCC">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7FAAE4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EA743B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3BCBE58">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0CE745D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0E7A4C2">
      <w:pPr>
        <w:numPr>
          <w:ilvl w:val="0"/>
          <w:numId w:val="0"/>
        </w:numPr>
        <w:shd w:val="clear"/>
        <w:spacing w:line="300" w:lineRule="auto"/>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5.广西招采子系统或广西药械集中采购平台目录备案证明</w:t>
      </w:r>
    </w:p>
    <w:p w14:paraId="7C8E07BC">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BE05E4E">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6BA5D0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6381F6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BC530C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A3974E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C8A116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D70327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E2BCD7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E324E5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94890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1F4354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1EA1DB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8A2A4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2C00EC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CA19AE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58D112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68C07D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9A6FFE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F9F693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0676F8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F22BF0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80400BE">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07FCA3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12F6CD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4AB70B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C8808D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4DE0D8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AD348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36DF130">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5779A3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C6FAC9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340CB4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C23898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38E6BBB">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41BA32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CE5B15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中国裁判文书网</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“信用中国”网站、中国政府采购网</w:t>
      </w:r>
    </w:p>
    <w:p w14:paraId="54590CC8">
      <w:pPr>
        <w:pStyle w:val="4"/>
        <w:numPr>
          <w:ilvl w:val="0"/>
          <w:numId w:val="0"/>
        </w:numPr>
        <w:shd w:val="clear"/>
        <w:jc w:val="left"/>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中国裁判文书网</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输入</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公司全名</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后进行</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近三年全文检索查询（不设置其他条件），整页面截图打印盖章 ；若存在“刑事案由”需每项案件整页面截图打印盖章</w:t>
      </w:r>
      <w:r>
        <w:rPr>
          <w:rFonts w:hint="eastAsia" w:ascii="宋体" w:hAnsi="宋体"/>
          <w:b/>
          <w:color w:val="000000" w:themeColor="text1"/>
          <w:sz w:val="24"/>
          <w:szCs w:val="24"/>
          <w:highlight w:val="none"/>
          <w:lang w:eastAsia="zh-CN"/>
          <w14:textFill>
            <w14:solidFill>
              <w14:schemeClr w14:val="tx1"/>
            </w14:solidFill>
          </w14:textFill>
        </w:rPr>
        <w:t>）</w:t>
      </w:r>
    </w:p>
    <w:p w14:paraId="64C0E42F">
      <w:pPr>
        <w:shd w:val="clear"/>
        <w:spacing w:line="300" w:lineRule="auto"/>
        <w:rPr>
          <w:rFonts w:ascii="宋体" w:hAnsi="宋体"/>
          <w:color w:val="000000" w:themeColor="text1"/>
          <w:highlight w:val="none"/>
          <w14:textFill>
            <w14:solidFill>
              <w14:schemeClr w14:val="tx1"/>
            </w14:solidFill>
          </w14:textFill>
        </w:rPr>
      </w:pPr>
    </w:p>
    <w:p w14:paraId="29DB35AA">
      <w:pPr>
        <w:shd w:val="clear"/>
        <w:spacing w:line="300" w:lineRule="auto"/>
        <w:rPr>
          <w:rFonts w:ascii="宋体" w:hAnsi="宋体"/>
          <w:b/>
          <w:color w:val="000000" w:themeColor="text1"/>
          <w:sz w:val="28"/>
          <w:szCs w:val="28"/>
          <w:highlight w:val="none"/>
          <w14:textFill>
            <w14:solidFill>
              <w14:schemeClr w14:val="tx1"/>
            </w14:solidFill>
          </w14:textFill>
        </w:rPr>
      </w:pPr>
    </w:p>
    <w:p w14:paraId="4B163474">
      <w:pPr>
        <w:shd w:val="clear"/>
        <w:spacing w:line="300" w:lineRule="auto"/>
        <w:rPr>
          <w:rFonts w:ascii="宋体" w:hAnsi="宋体"/>
          <w:b/>
          <w:color w:val="000000" w:themeColor="text1"/>
          <w:sz w:val="28"/>
          <w:szCs w:val="28"/>
          <w:highlight w:val="none"/>
          <w14:textFill>
            <w14:solidFill>
              <w14:schemeClr w14:val="tx1"/>
            </w14:solidFill>
          </w14:textFill>
        </w:rPr>
      </w:pPr>
    </w:p>
    <w:p w14:paraId="253702E6">
      <w:pPr>
        <w:shd w:val="clear"/>
        <w:spacing w:line="300" w:lineRule="auto"/>
        <w:rPr>
          <w:rFonts w:ascii="宋体" w:hAnsi="宋体"/>
          <w:b/>
          <w:color w:val="000000" w:themeColor="text1"/>
          <w:sz w:val="28"/>
          <w:szCs w:val="28"/>
          <w:highlight w:val="none"/>
          <w14:textFill>
            <w14:solidFill>
              <w14:schemeClr w14:val="tx1"/>
            </w14:solidFill>
          </w14:textFill>
        </w:rPr>
      </w:pPr>
    </w:p>
    <w:p w14:paraId="0B9542D7">
      <w:pPr>
        <w:shd w:val="clear"/>
        <w:spacing w:line="300" w:lineRule="auto"/>
        <w:rPr>
          <w:rFonts w:ascii="宋体" w:hAnsi="宋体"/>
          <w:b/>
          <w:color w:val="000000" w:themeColor="text1"/>
          <w:sz w:val="28"/>
          <w:szCs w:val="28"/>
          <w:highlight w:val="none"/>
          <w14:textFill>
            <w14:solidFill>
              <w14:schemeClr w14:val="tx1"/>
            </w14:solidFill>
          </w14:textFill>
        </w:rPr>
      </w:pPr>
    </w:p>
    <w:p w14:paraId="22CD7233">
      <w:pPr>
        <w:shd w:val="clear"/>
        <w:spacing w:line="300" w:lineRule="auto"/>
        <w:rPr>
          <w:rFonts w:ascii="宋体" w:hAnsi="宋体"/>
          <w:b/>
          <w:color w:val="000000" w:themeColor="text1"/>
          <w:sz w:val="28"/>
          <w:szCs w:val="28"/>
          <w:highlight w:val="none"/>
          <w14:textFill>
            <w14:solidFill>
              <w14:schemeClr w14:val="tx1"/>
            </w14:solidFill>
          </w14:textFill>
        </w:rPr>
      </w:pPr>
    </w:p>
    <w:p w14:paraId="47679C29">
      <w:pPr>
        <w:shd w:val="clear"/>
        <w:spacing w:line="300" w:lineRule="auto"/>
        <w:rPr>
          <w:rFonts w:ascii="宋体" w:hAnsi="宋体"/>
          <w:b/>
          <w:color w:val="000000" w:themeColor="text1"/>
          <w:sz w:val="28"/>
          <w:szCs w:val="28"/>
          <w:highlight w:val="none"/>
          <w14:textFill>
            <w14:solidFill>
              <w14:schemeClr w14:val="tx1"/>
            </w14:solidFill>
          </w14:textFill>
        </w:rPr>
      </w:pPr>
    </w:p>
    <w:p w14:paraId="479DAA26">
      <w:pPr>
        <w:shd w:val="clear"/>
        <w:spacing w:line="300" w:lineRule="auto"/>
        <w:rPr>
          <w:rFonts w:ascii="宋体" w:hAnsi="宋体"/>
          <w:b/>
          <w:color w:val="000000" w:themeColor="text1"/>
          <w:sz w:val="28"/>
          <w:szCs w:val="28"/>
          <w:highlight w:val="none"/>
          <w14:textFill>
            <w14:solidFill>
              <w14:schemeClr w14:val="tx1"/>
            </w14:solidFill>
          </w14:textFill>
        </w:rPr>
      </w:pPr>
    </w:p>
    <w:p w14:paraId="5410FF96">
      <w:pPr>
        <w:shd w:val="clear"/>
        <w:spacing w:line="300" w:lineRule="auto"/>
        <w:rPr>
          <w:rFonts w:ascii="宋体" w:hAnsi="宋体"/>
          <w:b/>
          <w:color w:val="000000" w:themeColor="text1"/>
          <w:sz w:val="28"/>
          <w:szCs w:val="28"/>
          <w:highlight w:val="none"/>
          <w14:textFill>
            <w14:solidFill>
              <w14:schemeClr w14:val="tx1"/>
            </w14:solidFill>
          </w14:textFill>
        </w:rPr>
      </w:pPr>
    </w:p>
    <w:p w14:paraId="709A8E37">
      <w:pPr>
        <w:shd w:val="clear"/>
        <w:spacing w:line="300" w:lineRule="auto"/>
        <w:rPr>
          <w:rFonts w:ascii="宋体" w:hAnsi="宋体"/>
          <w:b/>
          <w:color w:val="000000" w:themeColor="text1"/>
          <w:sz w:val="28"/>
          <w:szCs w:val="28"/>
          <w:highlight w:val="none"/>
          <w14:textFill>
            <w14:solidFill>
              <w14:schemeClr w14:val="tx1"/>
            </w14:solidFill>
          </w14:textFill>
        </w:rPr>
      </w:pPr>
    </w:p>
    <w:p w14:paraId="3A8892EA">
      <w:pPr>
        <w:shd w:val="clear"/>
        <w:spacing w:line="300" w:lineRule="auto"/>
        <w:rPr>
          <w:rFonts w:ascii="宋体" w:hAnsi="宋体"/>
          <w:b/>
          <w:color w:val="000000" w:themeColor="text1"/>
          <w:sz w:val="28"/>
          <w:szCs w:val="28"/>
          <w:highlight w:val="none"/>
          <w14:textFill>
            <w14:solidFill>
              <w14:schemeClr w14:val="tx1"/>
            </w14:solidFill>
          </w14:textFill>
        </w:rPr>
      </w:pPr>
    </w:p>
    <w:p w14:paraId="11FD3185">
      <w:pPr>
        <w:shd w:val="clear"/>
        <w:spacing w:line="300" w:lineRule="auto"/>
        <w:rPr>
          <w:rFonts w:ascii="宋体" w:hAnsi="宋体"/>
          <w:b/>
          <w:color w:val="000000" w:themeColor="text1"/>
          <w:sz w:val="28"/>
          <w:szCs w:val="28"/>
          <w:highlight w:val="none"/>
          <w14:textFill>
            <w14:solidFill>
              <w14:schemeClr w14:val="tx1"/>
            </w14:solidFill>
          </w14:textFill>
        </w:rPr>
      </w:pPr>
    </w:p>
    <w:p w14:paraId="296D28B2">
      <w:pPr>
        <w:shd w:val="clear"/>
        <w:spacing w:line="300" w:lineRule="auto"/>
        <w:rPr>
          <w:rFonts w:ascii="宋体" w:hAnsi="宋体"/>
          <w:b/>
          <w:color w:val="000000" w:themeColor="text1"/>
          <w:sz w:val="28"/>
          <w:szCs w:val="28"/>
          <w:highlight w:val="none"/>
          <w14:textFill>
            <w14:solidFill>
              <w14:schemeClr w14:val="tx1"/>
            </w14:solidFill>
          </w14:textFill>
        </w:rPr>
      </w:pPr>
    </w:p>
    <w:p w14:paraId="79B09036">
      <w:pPr>
        <w:shd w:val="clear"/>
        <w:spacing w:line="300" w:lineRule="auto"/>
        <w:rPr>
          <w:rFonts w:ascii="宋体" w:hAnsi="宋体"/>
          <w:b/>
          <w:color w:val="000000" w:themeColor="text1"/>
          <w:sz w:val="28"/>
          <w:szCs w:val="28"/>
          <w:highlight w:val="none"/>
          <w14:textFill>
            <w14:solidFill>
              <w14:schemeClr w14:val="tx1"/>
            </w14:solidFill>
          </w14:textFill>
        </w:rPr>
      </w:pPr>
    </w:p>
    <w:p w14:paraId="6EB65113">
      <w:pPr>
        <w:shd w:val="clear"/>
        <w:spacing w:line="300" w:lineRule="auto"/>
        <w:rPr>
          <w:rFonts w:ascii="宋体" w:hAnsi="宋体"/>
          <w:b/>
          <w:color w:val="000000" w:themeColor="text1"/>
          <w:sz w:val="28"/>
          <w:szCs w:val="28"/>
          <w:highlight w:val="none"/>
          <w14:textFill>
            <w14:solidFill>
              <w14:schemeClr w14:val="tx1"/>
            </w14:solidFill>
          </w14:textFill>
        </w:rPr>
      </w:pPr>
    </w:p>
    <w:p w14:paraId="51EC91E9">
      <w:pPr>
        <w:shd w:val="clear"/>
        <w:spacing w:line="300" w:lineRule="auto"/>
        <w:rPr>
          <w:rFonts w:ascii="宋体" w:hAnsi="宋体"/>
          <w:b/>
          <w:color w:val="000000" w:themeColor="text1"/>
          <w:sz w:val="28"/>
          <w:szCs w:val="28"/>
          <w:highlight w:val="none"/>
          <w14:textFill>
            <w14:solidFill>
              <w14:schemeClr w14:val="tx1"/>
            </w14:solidFill>
          </w14:textFill>
        </w:rPr>
      </w:pPr>
    </w:p>
    <w:p w14:paraId="5AEFA3B7">
      <w:pPr>
        <w:shd w:val="clear"/>
        <w:spacing w:line="300" w:lineRule="auto"/>
        <w:rPr>
          <w:rFonts w:ascii="宋体" w:hAnsi="宋体"/>
          <w:b/>
          <w:color w:val="000000" w:themeColor="text1"/>
          <w:sz w:val="28"/>
          <w:szCs w:val="28"/>
          <w:highlight w:val="none"/>
          <w14:textFill>
            <w14:solidFill>
              <w14:schemeClr w14:val="tx1"/>
            </w14:solidFill>
          </w14:textFill>
        </w:rPr>
      </w:pPr>
    </w:p>
    <w:p w14:paraId="00121AC6">
      <w:pPr>
        <w:shd w:val="clear"/>
        <w:spacing w:line="300" w:lineRule="auto"/>
        <w:rPr>
          <w:rFonts w:ascii="宋体" w:hAnsi="宋体"/>
          <w:b/>
          <w:color w:val="000000" w:themeColor="text1"/>
          <w:sz w:val="28"/>
          <w:szCs w:val="28"/>
          <w:highlight w:val="none"/>
          <w14:textFill>
            <w14:solidFill>
              <w14:schemeClr w14:val="tx1"/>
            </w14:solidFill>
          </w14:textFill>
        </w:rPr>
      </w:pPr>
    </w:p>
    <w:p w14:paraId="0D4E9D1A">
      <w:pPr>
        <w:shd w:val="clear"/>
        <w:spacing w:line="300" w:lineRule="auto"/>
        <w:rPr>
          <w:rFonts w:ascii="宋体" w:hAnsi="宋体"/>
          <w:b/>
          <w:color w:val="000000" w:themeColor="text1"/>
          <w:sz w:val="28"/>
          <w:szCs w:val="28"/>
          <w:highlight w:val="none"/>
          <w14:textFill>
            <w14:solidFill>
              <w14:schemeClr w14:val="tx1"/>
            </w14:solidFill>
          </w14:textFill>
        </w:rPr>
      </w:pPr>
    </w:p>
    <w:p w14:paraId="22354FBD">
      <w:pPr>
        <w:shd w:val="clear"/>
        <w:spacing w:line="300" w:lineRule="auto"/>
        <w:rPr>
          <w:rFonts w:ascii="宋体" w:hAnsi="宋体"/>
          <w:b/>
          <w:color w:val="000000" w:themeColor="text1"/>
          <w:sz w:val="28"/>
          <w:szCs w:val="28"/>
          <w:highlight w:val="none"/>
          <w14:textFill>
            <w14:solidFill>
              <w14:schemeClr w14:val="tx1"/>
            </w14:solidFill>
          </w14:textFill>
        </w:rPr>
      </w:pPr>
    </w:p>
    <w:p w14:paraId="3A4F8FFA">
      <w:pPr>
        <w:shd w:val="clear"/>
        <w:spacing w:line="300" w:lineRule="auto"/>
        <w:rPr>
          <w:rFonts w:ascii="宋体" w:hAnsi="宋体"/>
          <w:b/>
          <w:color w:val="000000" w:themeColor="text1"/>
          <w:sz w:val="28"/>
          <w:szCs w:val="28"/>
          <w:highlight w:val="none"/>
          <w14:textFill>
            <w14:solidFill>
              <w14:schemeClr w14:val="tx1"/>
            </w14:solidFill>
          </w14:textFill>
        </w:rPr>
      </w:pPr>
    </w:p>
    <w:p w14:paraId="6A85C7C5">
      <w:pPr>
        <w:shd w:val="clear"/>
        <w:spacing w:line="300" w:lineRule="auto"/>
        <w:rPr>
          <w:rFonts w:ascii="宋体" w:hAnsi="宋体"/>
          <w:b/>
          <w:color w:val="000000" w:themeColor="text1"/>
          <w:sz w:val="28"/>
          <w:szCs w:val="28"/>
          <w:highlight w:val="none"/>
          <w14:textFill>
            <w14:solidFill>
              <w14:schemeClr w14:val="tx1"/>
            </w14:solidFill>
          </w14:textFill>
        </w:rPr>
      </w:pPr>
    </w:p>
    <w:p w14:paraId="5C3AD4E8">
      <w:pPr>
        <w:shd w:val="clear"/>
        <w:spacing w:line="300" w:lineRule="auto"/>
        <w:rPr>
          <w:rFonts w:ascii="宋体" w:hAnsi="宋体"/>
          <w:b/>
          <w:color w:val="000000" w:themeColor="text1"/>
          <w:sz w:val="28"/>
          <w:szCs w:val="28"/>
          <w:highlight w:val="none"/>
          <w14:textFill>
            <w14:solidFill>
              <w14:schemeClr w14:val="tx1"/>
            </w14:solidFill>
          </w14:textFill>
        </w:rPr>
      </w:pPr>
    </w:p>
    <w:p w14:paraId="6DF77E7B">
      <w:pPr>
        <w:shd w:val="clear"/>
        <w:spacing w:line="300" w:lineRule="auto"/>
        <w:rPr>
          <w:rFonts w:ascii="宋体" w:hAnsi="宋体"/>
          <w:b/>
          <w:color w:val="000000" w:themeColor="text1"/>
          <w:sz w:val="28"/>
          <w:szCs w:val="28"/>
          <w:highlight w:val="none"/>
          <w14:textFill>
            <w14:solidFill>
              <w14:schemeClr w14:val="tx1"/>
            </w14:solidFill>
          </w14:textFill>
        </w:rPr>
      </w:pPr>
    </w:p>
    <w:p w14:paraId="5755A619">
      <w:pPr>
        <w:shd w:val="clear"/>
        <w:spacing w:line="300" w:lineRule="auto"/>
        <w:rPr>
          <w:rFonts w:ascii="宋体" w:hAnsi="宋体"/>
          <w:b/>
          <w:color w:val="000000" w:themeColor="text1"/>
          <w:sz w:val="28"/>
          <w:szCs w:val="28"/>
          <w:highlight w:val="none"/>
          <w14:textFill>
            <w14:solidFill>
              <w14:schemeClr w14:val="tx1"/>
            </w14:solidFill>
          </w14:textFill>
        </w:rPr>
      </w:pPr>
    </w:p>
    <w:p w14:paraId="52BB467C">
      <w:pPr>
        <w:shd w:val="clear"/>
        <w:spacing w:line="300" w:lineRule="auto"/>
        <w:rPr>
          <w:rFonts w:ascii="宋体" w:hAnsi="宋体"/>
          <w:b/>
          <w:color w:val="000000" w:themeColor="text1"/>
          <w:sz w:val="28"/>
          <w:szCs w:val="28"/>
          <w:highlight w:val="none"/>
          <w14:textFill>
            <w14:solidFill>
              <w14:schemeClr w14:val="tx1"/>
            </w14:solidFill>
          </w14:textFill>
        </w:rPr>
      </w:pPr>
    </w:p>
    <w:p w14:paraId="5034DCCC">
      <w:pPr>
        <w:shd w:val="clear"/>
        <w:spacing w:line="300" w:lineRule="auto"/>
        <w:rPr>
          <w:rFonts w:ascii="宋体" w:hAnsi="宋体"/>
          <w:b/>
          <w:color w:val="000000" w:themeColor="text1"/>
          <w:sz w:val="28"/>
          <w:szCs w:val="28"/>
          <w:highlight w:val="none"/>
          <w14:textFill>
            <w14:solidFill>
              <w14:schemeClr w14:val="tx1"/>
            </w14:solidFill>
          </w14:textFill>
        </w:rPr>
      </w:pPr>
    </w:p>
    <w:p w14:paraId="4DD56650">
      <w:pPr>
        <w:shd w:val="clear"/>
        <w:spacing w:line="300" w:lineRule="auto"/>
        <w:rPr>
          <w:rFonts w:ascii="宋体" w:hAnsi="宋体"/>
          <w:b/>
          <w:color w:val="000000" w:themeColor="text1"/>
          <w:sz w:val="28"/>
          <w:szCs w:val="28"/>
          <w:highlight w:val="none"/>
          <w14:textFill>
            <w14:solidFill>
              <w14:schemeClr w14:val="tx1"/>
            </w14:solidFill>
          </w14:textFill>
        </w:rPr>
      </w:pPr>
    </w:p>
    <w:p w14:paraId="19C87D39">
      <w:pPr>
        <w:shd w:val="clear"/>
        <w:spacing w:line="300" w:lineRule="auto"/>
        <w:rPr>
          <w:rFonts w:hint="eastAsia" w:ascii="宋体" w:hAnsi="宋体"/>
          <w:b/>
          <w:color w:val="000000" w:themeColor="text1"/>
          <w:sz w:val="24"/>
          <w:highlight w:val="none"/>
          <w14:textFill>
            <w14:solidFill>
              <w14:schemeClr w14:val="tx1"/>
            </w14:solidFill>
          </w14:textFill>
        </w:rPr>
      </w:pPr>
    </w:p>
    <w:p w14:paraId="66A13FE6">
      <w:pPr>
        <w:shd w:val="clear"/>
        <w:spacing w:line="30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信用中国</w:t>
      </w:r>
      <w:r>
        <w:rPr>
          <w:rFonts w:hint="eastAsia" w:ascii="宋体" w:hAnsi="宋体"/>
          <w:b w:val="0"/>
          <w:bCs/>
          <w:color w:val="000000" w:themeColor="text1"/>
          <w:sz w:val="24"/>
          <w:highlight w:val="none"/>
          <w14:textFill>
            <w14:solidFill>
              <w14:schemeClr w14:val="tx1"/>
            </w14:solidFill>
          </w14:textFill>
        </w:rPr>
        <w:t>（输入公司全名后进行近三年全文检索查询（不设置其他条件），整页面截图打印盖章 ；若存在“刑事案由”需每项案件整页面截图打印盖章）</w:t>
      </w:r>
    </w:p>
    <w:p w14:paraId="4C612546">
      <w:pPr>
        <w:shd w:val="clear"/>
        <w:spacing w:line="300" w:lineRule="auto"/>
        <w:rPr>
          <w:rFonts w:ascii="宋体" w:hAnsi="宋体"/>
          <w:b/>
          <w:color w:val="000000" w:themeColor="text1"/>
          <w:sz w:val="28"/>
          <w:szCs w:val="28"/>
          <w:highlight w:val="none"/>
          <w14:textFill>
            <w14:solidFill>
              <w14:schemeClr w14:val="tx1"/>
            </w14:solidFill>
          </w14:textFill>
        </w:rPr>
      </w:pPr>
    </w:p>
    <w:p w14:paraId="288AEE0D">
      <w:pPr>
        <w:shd w:val="clear"/>
        <w:spacing w:line="300" w:lineRule="auto"/>
        <w:rPr>
          <w:rFonts w:ascii="宋体" w:hAnsi="宋体"/>
          <w:b/>
          <w:color w:val="000000" w:themeColor="text1"/>
          <w:sz w:val="28"/>
          <w:szCs w:val="28"/>
          <w:highlight w:val="none"/>
          <w14:textFill>
            <w14:solidFill>
              <w14:schemeClr w14:val="tx1"/>
            </w14:solidFill>
          </w14:textFill>
        </w:rPr>
      </w:pPr>
    </w:p>
    <w:p w14:paraId="5D601173">
      <w:pPr>
        <w:shd w:val="clear"/>
        <w:spacing w:line="300" w:lineRule="auto"/>
        <w:rPr>
          <w:rFonts w:ascii="宋体" w:hAnsi="宋体"/>
          <w:b/>
          <w:color w:val="000000" w:themeColor="text1"/>
          <w:sz w:val="28"/>
          <w:szCs w:val="28"/>
          <w:highlight w:val="none"/>
          <w14:textFill>
            <w14:solidFill>
              <w14:schemeClr w14:val="tx1"/>
            </w14:solidFill>
          </w14:textFill>
        </w:rPr>
      </w:pPr>
    </w:p>
    <w:p w14:paraId="35B5EDD6">
      <w:pPr>
        <w:shd w:val="clear"/>
        <w:spacing w:line="300" w:lineRule="auto"/>
        <w:rPr>
          <w:rFonts w:ascii="宋体" w:hAnsi="宋体"/>
          <w:b/>
          <w:color w:val="000000" w:themeColor="text1"/>
          <w:sz w:val="28"/>
          <w:szCs w:val="28"/>
          <w:highlight w:val="none"/>
          <w14:textFill>
            <w14:solidFill>
              <w14:schemeClr w14:val="tx1"/>
            </w14:solidFill>
          </w14:textFill>
        </w:rPr>
      </w:pPr>
    </w:p>
    <w:p w14:paraId="59319002">
      <w:pPr>
        <w:shd w:val="clear"/>
        <w:spacing w:line="300" w:lineRule="auto"/>
        <w:rPr>
          <w:rFonts w:ascii="宋体" w:hAnsi="宋体"/>
          <w:b/>
          <w:color w:val="000000" w:themeColor="text1"/>
          <w:sz w:val="28"/>
          <w:szCs w:val="28"/>
          <w:highlight w:val="none"/>
          <w14:textFill>
            <w14:solidFill>
              <w14:schemeClr w14:val="tx1"/>
            </w14:solidFill>
          </w14:textFill>
        </w:rPr>
      </w:pPr>
    </w:p>
    <w:p w14:paraId="238739FA">
      <w:pPr>
        <w:shd w:val="clear"/>
        <w:spacing w:line="300" w:lineRule="auto"/>
        <w:rPr>
          <w:rFonts w:ascii="宋体" w:hAnsi="宋体"/>
          <w:b/>
          <w:color w:val="000000" w:themeColor="text1"/>
          <w:sz w:val="28"/>
          <w:szCs w:val="28"/>
          <w:highlight w:val="none"/>
          <w14:textFill>
            <w14:solidFill>
              <w14:schemeClr w14:val="tx1"/>
            </w14:solidFill>
          </w14:textFill>
        </w:rPr>
      </w:pPr>
    </w:p>
    <w:p w14:paraId="56DB81E2">
      <w:pPr>
        <w:shd w:val="clear"/>
        <w:spacing w:line="300" w:lineRule="auto"/>
        <w:rPr>
          <w:rFonts w:ascii="宋体" w:hAnsi="宋体"/>
          <w:b/>
          <w:color w:val="000000" w:themeColor="text1"/>
          <w:sz w:val="28"/>
          <w:szCs w:val="28"/>
          <w:highlight w:val="none"/>
          <w14:textFill>
            <w14:solidFill>
              <w14:schemeClr w14:val="tx1"/>
            </w14:solidFill>
          </w14:textFill>
        </w:rPr>
      </w:pPr>
    </w:p>
    <w:p w14:paraId="09DC3CCB">
      <w:pPr>
        <w:shd w:val="clear"/>
        <w:spacing w:line="300" w:lineRule="auto"/>
        <w:rPr>
          <w:rFonts w:ascii="宋体" w:hAnsi="宋体"/>
          <w:b/>
          <w:color w:val="000000" w:themeColor="text1"/>
          <w:sz w:val="28"/>
          <w:szCs w:val="28"/>
          <w:highlight w:val="none"/>
          <w14:textFill>
            <w14:solidFill>
              <w14:schemeClr w14:val="tx1"/>
            </w14:solidFill>
          </w14:textFill>
        </w:rPr>
      </w:pPr>
    </w:p>
    <w:p w14:paraId="5B7643C7">
      <w:pPr>
        <w:shd w:val="clear"/>
        <w:spacing w:line="300" w:lineRule="auto"/>
        <w:rPr>
          <w:rFonts w:ascii="宋体" w:hAnsi="宋体"/>
          <w:b/>
          <w:color w:val="000000" w:themeColor="text1"/>
          <w:sz w:val="28"/>
          <w:szCs w:val="28"/>
          <w:highlight w:val="none"/>
          <w14:textFill>
            <w14:solidFill>
              <w14:schemeClr w14:val="tx1"/>
            </w14:solidFill>
          </w14:textFill>
        </w:rPr>
      </w:pPr>
    </w:p>
    <w:p w14:paraId="116D0118">
      <w:pPr>
        <w:shd w:val="clear"/>
        <w:spacing w:line="300" w:lineRule="auto"/>
        <w:rPr>
          <w:rFonts w:ascii="宋体" w:hAnsi="宋体"/>
          <w:b/>
          <w:color w:val="000000" w:themeColor="text1"/>
          <w:sz w:val="28"/>
          <w:szCs w:val="28"/>
          <w:highlight w:val="none"/>
          <w14:textFill>
            <w14:solidFill>
              <w14:schemeClr w14:val="tx1"/>
            </w14:solidFill>
          </w14:textFill>
        </w:rPr>
      </w:pPr>
    </w:p>
    <w:p w14:paraId="7F837FDB">
      <w:pPr>
        <w:shd w:val="clear"/>
        <w:spacing w:line="300" w:lineRule="auto"/>
        <w:rPr>
          <w:rFonts w:ascii="宋体" w:hAnsi="宋体"/>
          <w:b/>
          <w:color w:val="000000" w:themeColor="text1"/>
          <w:sz w:val="28"/>
          <w:szCs w:val="28"/>
          <w:highlight w:val="none"/>
          <w14:textFill>
            <w14:solidFill>
              <w14:schemeClr w14:val="tx1"/>
            </w14:solidFill>
          </w14:textFill>
        </w:rPr>
      </w:pPr>
    </w:p>
    <w:p w14:paraId="082305DF">
      <w:pPr>
        <w:shd w:val="clear"/>
        <w:spacing w:line="300" w:lineRule="auto"/>
        <w:rPr>
          <w:rFonts w:ascii="宋体" w:hAnsi="宋体"/>
          <w:b/>
          <w:color w:val="000000" w:themeColor="text1"/>
          <w:sz w:val="28"/>
          <w:szCs w:val="28"/>
          <w:highlight w:val="none"/>
          <w14:textFill>
            <w14:solidFill>
              <w14:schemeClr w14:val="tx1"/>
            </w14:solidFill>
          </w14:textFill>
        </w:rPr>
      </w:pPr>
    </w:p>
    <w:p w14:paraId="065F966A">
      <w:pPr>
        <w:shd w:val="clear"/>
        <w:spacing w:line="300" w:lineRule="auto"/>
        <w:rPr>
          <w:rFonts w:ascii="宋体" w:hAnsi="宋体"/>
          <w:b/>
          <w:color w:val="000000" w:themeColor="text1"/>
          <w:sz w:val="28"/>
          <w:szCs w:val="28"/>
          <w:highlight w:val="none"/>
          <w14:textFill>
            <w14:solidFill>
              <w14:schemeClr w14:val="tx1"/>
            </w14:solidFill>
          </w14:textFill>
        </w:rPr>
      </w:pPr>
    </w:p>
    <w:p w14:paraId="65B9ED92">
      <w:pPr>
        <w:shd w:val="clear"/>
        <w:spacing w:line="300" w:lineRule="auto"/>
        <w:rPr>
          <w:rFonts w:ascii="宋体" w:hAnsi="宋体"/>
          <w:b/>
          <w:color w:val="000000" w:themeColor="text1"/>
          <w:sz w:val="28"/>
          <w:szCs w:val="28"/>
          <w:highlight w:val="none"/>
          <w14:textFill>
            <w14:solidFill>
              <w14:schemeClr w14:val="tx1"/>
            </w14:solidFill>
          </w14:textFill>
        </w:rPr>
      </w:pPr>
    </w:p>
    <w:p w14:paraId="51671E55">
      <w:pPr>
        <w:shd w:val="clear"/>
        <w:spacing w:line="300" w:lineRule="auto"/>
        <w:rPr>
          <w:rFonts w:ascii="宋体" w:hAnsi="宋体"/>
          <w:b/>
          <w:color w:val="000000" w:themeColor="text1"/>
          <w:sz w:val="28"/>
          <w:szCs w:val="28"/>
          <w:highlight w:val="none"/>
          <w14:textFill>
            <w14:solidFill>
              <w14:schemeClr w14:val="tx1"/>
            </w14:solidFill>
          </w14:textFill>
        </w:rPr>
      </w:pPr>
    </w:p>
    <w:p w14:paraId="44EEADCE">
      <w:pPr>
        <w:shd w:val="clear"/>
        <w:spacing w:line="300" w:lineRule="auto"/>
        <w:rPr>
          <w:rFonts w:ascii="宋体" w:hAnsi="宋体"/>
          <w:b/>
          <w:color w:val="000000" w:themeColor="text1"/>
          <w:sz w:val="28"/>
          <w:szCs w:val="28"/>
          <w:highlight w:val="none"/>
          <w14:textFill>
            <w14:solidFill>
              <w14:schemeClr w14:val="tx1"/>
            </w14:solidFill>
          </w14:textFill>
        </w:rPr>
      </w:pPr>
    </w:p>
    <w:p w14:paraId="23DE2AD0">
      <w:pPr>
        <w:shd w:val="clear"/>
        <w:spacing w:line="300" w:lineRule="auto"/>
        <w:rPr>
          <w:rFonts w:ascii="宋体" w:hAnsi="宋体"/>
          <w:b/>
          <w:color w:val="000000" w:themeColor="text1"/>
          <w:sz w:val="28"/>
          <w:szCs w:val="28"/>
          <w:highlight w:val="none"/>
          <w14:textFill>
            <w14:solidFill>
              <w14:schemeClr w14:val="tx1"/>
            </w14:solidFill>
          </w14:textFill>
        </w:rPr>
      </w:pPr>
    </w:p>
    <w:p w14:paraId="47148998">
      <w:pPr>
        <w:shd w:val="clear"/>
        <w:spacing w:line="300" w:lineRule="auto"/>
        <w:rPr>
          <w:rFonts w:ascii="宋体" w:hAnsi="宋体"/>
          <w:b/>
          <w:color w:val="000000" w:themeColor="text1"/>
          <w:sz w:val="28"/>
          <w:szCs w:val="28"/>
          <w:highlight w:val="none"/>
          <w14:textFill>
            <w14:solidFill>
              <w14:schemeClr w14:val="tx1"/>
            </w14:solidFill>
          </w14:textFill>
        </w:rPr>
      </w:pPr>
    </w:p>
    <w:p w14:paraId="0A0D62D2">
      <w:pPr>
        <w:shd w:val="clear"/>
        <w:spacing w:line="300" w:lineRule="auto"/>
        <w:rPr>
          <w:rFonts w:ascii="宋体" w:hAnsi="宋体"/>
          <w:b/>
          <w:color w:val="000000" w:themeColor="text1"/>
          <w:sz w:val="28"/>
          <w:szCs w:val="28"/>
          <w:highlight w:val="none"/>
          <w14:textFill>
            <w14:solidFill>
              <w14:schemeClr w14:val="tx1"/>
            </w14:solidFill>
          </w14:textFill>
        </w:rPr>
      </w:pPr>
    </w:p>
    <w:p w14:paraId="57D2BD1E">
      <w:pPr>
        <w:shd w:val="clear"/>
        <w:spacing w:line="300" w:lineRule="auto"/>
        <w:rPr>
          <w:rFonts w:ascii="宋体" w:hAnsi="宋体"/>
          <w:b/>
          <w:color w:val="000000" w:themeColor="text1"/>
          <w:sz w:val="28"/>
          <w:szCs w:val="28"/>
          <w:highlight w:val="none"/>
          <w14:textFill>
            <w14:solidFill>
              <w14:schemeClr w14:val="tx1"/>
            </w14:solidFill>
          </w14:textFill>
        </w:rPr>
      </w:pPr>
    </w:p>
    <w:p w14:paraId="0B9ABADD">
      <w:pPr>
        <w:shd w:val="clear"/>
        <w:spacing w:line="300" w:lineRule="auto"/>
        <w:rPr>
          <w:rFonts w:ascii="宋体" w:hAnsi="宋体"/>
          <w:b/>
          <w:color w:val="000000" w:themeColor="text1"/>
          <w:sz w:val="28"/>
          <w:szCs w:val="28"/>
          <w:highlight w:val="none"/>
          <w14:textFill>
            <w14:solidFill>
              <w14:schemeClr w14:val="tx1"/>
            </w14:solidFill>
          </w14:textFill>
        </w:rPr>
      </w:pPr>
    </w:p>
    <w:p w14:paraId="19E8BB86">
      <w:pPr>
        <w:shd w:val="clear"/>
        <w:spacing w:line="300" w:lineRule="auto"/>
        <w:rPr>
          <w:rFonts w:ascii="宋体" w:hAnsi="宋体"/>
          <w:b/>
          <w:color w:val="000000" w:themeColor="text1"/>
          <w:sz w:val="28"/>
          <w:szCs w:val="28"/>
          <w:highlight w:val="none"/>
          <w14:textFill>
            <w14:solidFill>
              <w14:schemeClr w14:val="tx1"/>
            </w14:solidFill>
          </w14:textFill>
        </w:rPr>
      </w:pPr>
    </w:p>
    <w:p w14:paraId="17CE912A">
      <w:pPr>
        <w:shd w:val="clear"/>
        <w:spacing w:line="300" w:lineRule="auto"/>
        <w:rPr>
          <w:rFonts w:ascii="宋体" w:hAnsi="宋体"/>
          <w:b/>
          <w:color w:val="000000" w:themeColor="text1"/>
          <w:sz w:val="28"/>
          <w:szCs w:val="28"/>
          <w:highlight w:val="none"/>
          <w14:textFill>
            <w14:solidFill>
              <w14:schemeClr w14:val="tx1"/>
            </w14:solidFill>
          </w14:textFill>
        </w:rPr>
      </w:pPr>
    </w:p>
    <w:p w14:paraId="33D89676">
      <w:pPr>
        <w:shd w:val="clear"/>
        <w:spacing w:line="300" w:lineRule="auto"/>
        <w:rPr>
          <w:rFonts w:ascii="宋体" w:hAnsi="宋体"/>
          <w:b/>
          <w:color w:val="000000" w:themeColor="text1"/>
          <w:sz w:val="28"/>
          <w:szCs w:val="28"/>
          <w:highlight w:val="none"/>
          <w14:textFill>
            <w14:solidFill>
              <w14:schemeClr w14:val="tx1"/>
            </w14:solidFill>
          </w14:textFill>
        </w:rPr>
      </w:pPr>
    </w:p>
    <w:p w14:paraId="5A7AFDD7">
      <w:pPr>
        <w:shd w:val="clear"/>
        <w:spacing w:line="300" w:lineRule="auto"/>
        <w:rPr>
          <w:rFonts w:ascii="宋体" w:hAnsi="宋体"/>
          <w:b/>
          <w:color w:val="000000" w:themeColor="text1"/>
          <w:sz w:val="28"/>
          <w:szCs w:val="28"/>
          <w:highlight w:val="none"/>
          <w14:textFill>
            <w14:solidFill>
              <w14:schemeClr w14:val="tx1"/>
            </w14:solidFill>
          </w14:textFill>
        </w:rPr>
      </w:pPr>
    </w:p>
    <w:p w14:paraId="42ACE832">
      <w:pPr>
        <w:shd w:val="clear"/>
        <w:spacing w:line="300" w:lineRule="auto"/>
        <w:rPr>
          <w:rFonts w:ascii="宋体" w:hAnsi="宋体"/>
          <w:b/>
          <w:color w:val="000000" w:themeColor="text1"/>
          <w:sz w:val="28"/>
          <w:szCs w:val="28"/>
          <w:highlight w:val="none"/>
          <w14:textFill>
            <w14:solidFill>
              <w14:schemeClr w14:val="tx1"/>
            </w14:solidFill>
          </w14:textFill>
        </w:rPr>
      </w:pPr>
    </w:p>
    <w:p w14:paraId="276F4451">
      <w:pPr>
        <w:shd w:val="clear"/>
        <w:spacing w:line="300" w:lineRule="auto"/>
        <w:rPr>
          <w:rFonts w:ascii="宋体" w:hAnsi="宋体"/>
          <w:b/>
          <w:color w:val="000000" w:themeColor="text1"/>
          <w:sz w:val="28"/>
          <w:szCs w:val="28"/>
          <w:highlight w:val="none"/>
          <w14:textFill>
            <w14:solidFill>
              <w14:schemeClr w14:val="tx1"/>
            </w14:solidFill>
          </w14:textFill>
        </w:rPr>
      </w:pPr>
    </w:p>
    <w:p w14:paraId="178E8DA9">
      <w:pPr>
        <w:shd w:val="clear"/>
        <w:spacing w:line="300" w:lineRule="auto"/>
        <w:rPr>
          <w:rFonts w:ascii="宋体" w:hAnsi="宋体"/>
          <w:b/>
          <w:color w:val="000000" w:themeColor="text1"/>
          <w:sz w:val="28"/>
          <w:szCs w:val="28"/>
          <w:highlight w:val="none"/>
          <w14:textFill>
            <w14:solidFill>
              <w14:schemeClr w14:val="tx1"/>
            </w14:solidFill>
          </w14:textFill>
        </w:rPr>
      </w:pPr>
    </w:p>
    <w:p w14:paraId="2A1B38E4">
      <w:pPr>
        <w:shd w:val="clear"/>
        <w:spacing w:line="300" w:lineRule="auto"/>
        <w:rPr>
          <w:rFonts w:ascii="宋体" w:hAnsi="宋体"/>
          <w:b/>
          <w:color w:val="000000" w:themeColor="text1"/>
          <w:sz w:val="28"/>
          <w:szCs w:val="28"/>
          <w:highlight w:val="none"/>
          <w14:textFill>
            <w14:solidFill>
              <w14:schemeClr w14:val="tx1"/>
            </w14:solidFill>
          </w14:textFill>
        </w:rPr>
      </w:pPr>
    </w:p>
    <w:p w14:paraId="1409B217">
      <w:pPr>
        <w:shd w:val="clear"/>
        <w:spacing w:line="300" w:lineRule="auto"/>
        <w:rPr>
          <w:rFonts w:hint="eastAsia" w:ascii="宋体" w:hAnsi="宋体"/>
          <w:b/>
          <w:color w:val="000000" w:themeColor="text1"/>
          <w:sz w:val="24"/>
          <w:highlight w:val="none"/>
          <w14:textFill>
            <w14:solidFill>
              <w14:schemeClr w14:val="tx1"/>
            </w14:solidFill>
          </w14:textFill>
        </w:rPr>
      </w:pPr>
    </w:p>
    <w:p w14:paraId="09033319">
      <w:pPr>
        <w:shd w:val="clear"/>
        <w:spacing w:line="300" w:lineRule="auto"/>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中国政府采购网</w:t>
      </w:r>
      <w:r>
        <w:rPr>
          <w:rFonts w:hint="eastAsia" w:ascii="宋体" w:hAnsi="宋体"/>
          <w:b w:val="0"/>
          <w:bCs/>
          <w:color w:val="000000" w:themeColor="text1"/>
          <w:sz w:val="24"/>
          <w:highlight w:val="none"/>
          <w14:textFill>
            <w14:solidFill>
              <w14:schemeClr w14:val="tx1"/>
            </w14:solidFill>
          </w14:textFill>
        </w:rPr>
        <w:t>（输入公司全名后进行近三年全文检索查询（不设置其他条件），整页面截图打印盖章 ；若存在“刑事案由”需每项案件整页面截图打印盖章）</w:t>
      </w:r>
      <w:r>
        <w:rPr>
          <w:rFonts w:ascii="宋体" w:hAnsi="宋体"/>
          <w:b w:val="0"/>
          <w:bCs/>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三、商务技术文件格式</w:t>
      </w:r>
      <w:bookmarkEnd w:id="50"/>
    </w:p>
    <w:p w14:paraId="1252BB3D">
      <w:pPr>
        <w:shd w:val="clear"/>
        <w:spacing w:line="300" w:lineRule="auto"/>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.法定代表人身份证明</w:t>
      </w:r>
    </w:p>
    <w:p w14:paraId="1BAA627A">
      <w:pPr>
        <w:shd w:val="clear"/>
        <w:spacing w:before="240" w:beforeLines="100" w:after="120" w:afterLines="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法定代表人身份证明</w:t>
      </w:r>
    </w:p>
    <w:p w14:paraId="612A11C1">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59C94BF3">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618F718B">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3C8740C5">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6260AA3B">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p>
    <w:p w14:paraId="78AC1669">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名称）              </w:t>
      </w:r>
      <w:r>
        <w:rPr>
          <w:rFonts w:hint="eastAsia" w:ascii="宋体" w:hAnsi="宋体"/>
          <w:color w:val="000000" w:themeColor="text1"/>
          <w:sz w:val="24"/>
          <w:highlight w:val="none"/>
          <w14:textFill>
            <w14:solidFill>
              <w14:schemeClr w14:val="tx1"/>
            </w14:solidFill>
          </w14:textFill>
        </w:rPr>
        <w:t>的法定代表人。</w:t>
      </w:r>
    </w:p>
    <w:p w14:paraId="1DB9953A">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905D663">
      <w:pPr>
        <w:shd w:val="clear"/>
        <w:spacing w:line="300" w:lineRule="auto"/>
        <w:ind w:left="540"/>
        <w:rPr>
          <w:rFonts w:ascii="宋体" w:hAnsi="宋体"/>
          <w:color w:val="000000" w:themeColor="text1"/>
          <w:sz w:val="24"/>
          <w:highlight w:val="none"/>
          <w14:textFill>
            <w14:solidFill>
              <w14:schemeClr w14:val="tx1"/>
            </w14:solidFill>
          </w14:textFill>
        </w:rPr>
      </w:pPr>
    </w:p>
    <w:p w14:paraId="2A105360">
      <w:pPr>
        <w:shd w:val="clear"/>
        <w:spacing w:line="300" w:lineRule="auto"/>
        <w:ind w:left="540"/>
        <w:rPr>
          <w:rFonts w:ascii="宋体" w:hAnsi="宋体"/>
          <w:color w:val="000000" w:themeColor="text1"/>
          <w:sz w:val="24"/>
          <w:highlight w:val="none"/>
          <w14:textFill>
            <w14:solidFill>
              <w14:schemeClr w14:val="tx1"/>
            </w14:solidFill>
          </w14:textFill>
        </w:rPr>
      </w:pPr>
    </w:p>
    <w:p w14:paraId="76B16A48">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0ADE214A">
      <w:pPr>
        <w:shd w:val="clear"/>
        <w:spacing w:line="300" w:lineRule="auto"/>
        <w:ind w:left="540"/>
        <w:rPr>
          <w:rFonts w:ascii="宋体" w:hAnsi="宋体"/>
          <w:color w:val="000000" w:themeColor="text1"/>
          <w:sz w:val="24"/>
          <w:highlight w:val="none"/>
          <w14:textFill>
            <w14:solidFill>
              <w14:schemeClr w14:val="tx1"/>
            </w14:solidFill>
          </w14:textFill>
        </w:rPr>
      </w:pPr>
    </w:p>
    <w:p w14:paraId="568EF307">
      <w:pPr>
        <w:shd w:val="clear"/>
        <w:spacing w:line="300" w:lineRule="auto"/>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14:paraId="74E7367A">
      <w:pPr>
        <w:shd w:val="clear"/>
        <w:spacing w:line="300" w:lineRule="auto"/>
        <w:ind w:left="540"/>
        <w:jc w:val="right"/>
        <w:rPr>
          <w:rFonts w:ascii="宋体" w:hAnsi="宋体"/>
          <w:color w:val="000000" w:themeColor="text1"/>
          <w:sz w:val="24"/>
          <w:highlight w:val="none"/>
          <w14:textFill>
            <w14:solidFill>
              <w14:schemeClr w14:val="tx1"/>
            </w14:solidFill>
          </w14:textFill>
        </w:rPr>
      </w:pPr>
    </w:p>
    <w:p w14:paraId="2FEAAC26">
      <w:pPr>
        <w:shd w:val="clear"/>
        <w:wordWrap w:val="0"/>
        <w:snapToGrid w:val="0"/>
        <w:spacing w:before="120" w:beforeLines="50" w:after="50" w:line="300" w:lineRule="auto"/>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41D263E2">
      <w:pPr>
        <w:shd w:val="clear"/>
        <w:snapToGrid w:val="0"/>
        <w:spacing w:before="120" w:beforeLines="50" w:after="50" w:line="300" w:lineRule="auto"/>
        <w:jc w:val="center"/>
        <w:rPr>
          <w:rFonts w:ascii="宋体" w:hAnsi="宋体"/>
          <w:b/>
          <w:color w:val="000000" w:themeColor="text1"/>
          <w:sz w:val="24"/>
          <w:highlight w:val="none"/>
          <w14:textFill>
            <w14:solidFill>
              <w14:schemeClr w14:val="tx1"/>
            </w14:solidFill>
          </w14:textFill>
        </w:rPr>
      </w:pPr>
    </w:p>
    <w:p w14:paraId="57351E11">
      <w:pPr>
        <w:shd w:val="clear"/>
        <w:snapToGrid w:val="0"/>
        <w:spacing w:before="120" w:beforeLines="50" w:after="50" w:line="300" w:lineRule="auto"/>
        <w:jc w:val="left"/>
        <w:rPr>
          <w:rFonts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06E5013E">
      <w:pPr>
        <w:shd w:val="clear"/>
        <w:snapToGrid w:val="0"/>
        <w:spacing w:before="120" w:beforeLines="50" w:after="50" w:line="300" w:lineRule="auto"/>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.授权委托书格式</w:t>
      </w:r>
    </w:p>
    <w:p w14:paraId="17942A13">
      <w:pPr>
        <w:shd w:val="clear"/>
        <w:spacing w:line="300" w:lineRule="auto"/>
        <w:contextualSpacing/>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授权委托书</w:t>
      </w:r>
    </w:p>
    <w:p w14:paraId="160FC140">
      <w:pPr>
        <w:shd w:val="clear"/>
        <w:spacing w:line="300" w:lineRule="auto"/>
        <w:contextualSpacing/>
        <w:jc w:val="center"/>
        <w:rPr>
          <w:rFonts w:ascii="宋体" w:hAnsi="宋体" w:cs="方正小标宋简体"/>
          <w:bCs/>
          <w:color w:val="000000" w:themeColor="text1"/>
          <w:sz w:val="24"/>
          <w:highlight w:val="none"/>
          <w14:textFill>
            <w14:solidFill>
              <w14:schemeClr w14:val="tx1"/>
            </w14:solidFill>
          </w14:textFill>
        </w:rPr>
      </w:pPr>
      <w:r>
        <w:rPr>
          <w:rFonts w:hint="eastAsia" w:ascii="宋体" w:hAnsi="宋体" w:cs="方正小标宋简体"/>
          <w:bCs/>
          <w:color w:val="000000" w:themeColor="text1"/>
          <w:sz w:val="32"/>
          <w:szCs w:val="32"/>
          <w:highlight w:val="none"/>
          <w14:textFill>
            <w14:solidFill>
              <w14:schemeClr w14:val="tx1"/>
            </w14:solidFill>
          </w14:textFill>
        </w:rPr>
        <w:t>（如有委托时）</w:t>
      </w:r>
    </w:p>
    <w:p w14:paraId="3DFC8BD4">
      <w:pPr>
        <w:shd w:val="clear"/>
        <w:spacing w:line="300" w:lineRule="auto"/>
        <w:contextualSpacing/>
        <w:jc w:val="center"/>
        <w:rPr>
          <w:rFonts w:ascii="宋体" w:hAnsi="宋体"/>
          <w:b/>
          <w:color w:val="000000" w:themeColor="text1"/>
          <w:sz w:val="24"/>
          <w:highlight w:val="none"/>
          <w14:textFill>
            <w14:solidFill>
              <w14:schemeClr w14:val="tx1"/>
            </w14:solidFill>
          </w14:textFill>
        </w:rPr>
      </w:pPr>
    </w:p>
    <w:p w14:paraId="4433AA03">
      <w:pPr>
        <w:shd w:val="clear"/>
        <w:spacing w:line="300" w:lineRule="auto"/>
        <w:contextualSpacing/>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val="en-US" w:eastAsia="zh-CN"/>
          <w14:textFill>
            <w14:solidFill>
              <w14:schemeClr w14:val="tx1"/>
            </w14:solidFill>
          </w14:textFill>
        </w:rPr>
        <w:t>河池市第一人民医院</w:t>
      </w:r>
      <w:r>
        <w:rPr>
          <w:rFonts w:hint="eastAsia" w:ascii="宋体" w:hAnsi="宋体"/>
          <w:color w:val="000000" w:themeColor="text1"/>
          <w:sz w:val="24"/>
          <w:highlight w:val="none"/>
          <w14:textFill>
            <w14:solidFill>
              <w14:schemeClr w14:val="tx1"/>
            </w14:solidFill>
          </w14:textFill>
        </w:rPr>
        <w:t>：</w:t>
      </w:r>
    </w:p>
    <w:p w14:paraId="49C6E9DA">
      <w:pPr>
        <w:shd w:val="clear"/>
        <w:spacing w:line="300" w:lineRule="auto"/>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（姓名）     </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名称）       </w:t>
      </w:r>
      <w:r>
        <w:rPr>
          <w:rFonts w:hint="eastAsia" w:ascii="宋体" w:hAnsi="宋体"/>
          <w:color w:val="000000" w:themeColor="text1"/>
          <w:sz w:val="24"/>
          <w:highlight w:val="none"/>
          <w14:textFill>
            <w14:solidFill>
              <w14:schemeClr w14:val="tx1"/>
            </w14:solidFill>
          </w14:textFill>
        </w:rPr>
        <w:t>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项目的活动，并代表我方全权办理针对上述项目的所有</w:t>
      </w:r>
      <w:r>
        <w:rPr>
          <w:rFonts w:hint="eastAsia" w:ascii="宋体" w:hAnsi="宋体"/>
          <w:color w:val="000000" w:themeColor="text1"/>
          <w:sz w:val="24"/>
          <w:highlight w:val="none"/>
          <w:lang w:val="en-US" w:eastAsia="zh-CN"/>
          <w14:textFill>
            <w14:solidFill>
              <w14:schemeClr w14:val="tx1"/>
            </w14:solidFill>
          </w14:textFill>
        </w:rPr>
        <w:t>遴选</w:t>
      </w:r>
      <w:r>
        <w:rPr>
          <w:rFonts w:hint="eastAsia" w:ascii="宋体" w:hAnsi="宋体"/>
          <w:color w:val="000000" w:themeColor="text1"/>
          <w:sz w:val="24"/>
          <w:highlight w:val="none"/>
          <w14:textFill>
            <w14:solidFill>
              <w14:schemeClr w14:val="tx1"/>
            </w14:solidFill>
          </w14:textFill>
        </w:rPr>
        <w:t>程序和环节的具体事务和签署相关文件。</w:t>
      </w:r>
    </w:p>
    <w:p w14:paraId="1BF5782E">
      <w:pPr>
        <w:shd w:val="clear"/>
        <w:spacing w:line="30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6411F936">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A628685">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5A3CFA73">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55C70540">
      <w:pPr>
        <w:shd w:val="clear"/>
        <w:spacing w:line="300" w:lineRule="auto"/>
        <w:contextualSpacing/>
        <w:rPr>
          <w:rFonts w:ascii="宋体" w:hAnsi="宋体"/>
          <w:color w:val="000000" w:themeColor="text1"/>
          <w:sz w:val="24"/>
          <w:highlight w:val="none"/>
          <w14:textFill>
            <w14:solidFill>
              <w14:schemeClr w14:val="tx1"/>
            </w14:solidFill>
          </w14:textFill>
        </w:rPr>
      </w:pPr>
    </w:p>
    <w:p w14:paraId="253B4CBA">
      <w:pPr>
        <w:shd w:val="clear"/>
        <w:spacing w:line="300" w:lineRule="auto"/>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委托代理人（签字或签章）：            法定代表人（签字或签章）：</w:t>
      </w:r>
    </w:p>
    <w:p w14:paraId="3C72EF4E">
      <w:pPr>
        <w:shd w:val="clear"/>
        <w:spacing w:line="30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p>
    <w:p w14:paraId="054FE595">
      <w:pPr>
        <w:shd w:val="clear"/>
        <w:spacing w:line="30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p>
    <w:p w14:paraId="77814613">
      <w:pPr>
        <w:shd w:val="clear"/>
        <w:spacing w:line="30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7D9AE66">
      <w:pPr>
        <w:shd w:val="clear"/>
        <w:spacing w:line="30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51" w:name="_Hlk65851555"/>
      <w:bookmarkStart w:id="52"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51"/>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bookmarkEnd w:id="52"/>
    </w:p>
    <w:p w14:paraId="1004671C">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1BAF3A87">
      <w:pPr>
        <w:shd w:val="clear"/>
        <w:snapToGrid w:val="0"/>
        <w:spacing w:before="120" w:beforeLines="50" w:after="50" w:line="300" w:lineRule="auto"/>
        <w:ind w:firstLine="566" w:firstLineChars="236"/>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675207BA">
      <w:pPr>
        <w:shd w:val="clear"/>
        <w:snapToGrid w:val="0"/>
        <w:spacing w:before="120" w:beforeLines="50" w:after="50" w:line="300" w:lineRule="auto"/>
        <w:jc w:val="left"/>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3.供应商根据“第二章 采购需求”及“第四章 评分方法及评分标准”提供有关证明材料（格式自拟）</w:t>
      </w:r>
    </w:p>
    <w:sectPr>
      <w:footerReference r:id="rId8" w:type="first"/>
      <w:headerReference r:id="rId5" w:type="default"/>
      <w:footerReference r:id="rId6" w:type="default"/>
      <w:footerReference r:id="rId7" w:type="even"/>
      <w:pgSz w:w="11906" w:h="16838"/>
      <w:pgMar w:top="1040" w:right="1069" w:bottom="1399" w:left="137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Serif">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50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017F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F6F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EF6F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0202">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1ECDB">
                          <w:pPr>
                            <w:pStyle w:val="14"/>
                            <w:jc w:val="center"/>
                          </w:pPr>
                          <w:r>
                            <w:fldChar w:fldCharType="begin"/>
                          </w:r>
                          <w:r>
                            <w:instrText xml:space="preserve"> PAGE   \* MERGEFORMAT </w:instrText>
                          </w:r>
                          <w:r>
                            <w:fldChar w:fldCharType="separate"/>
                          </w:r>
                          <w:r>
                            <w:rPr>
                              <w:lang w:val="zh-CN"/>
                            </w:rPr>
                            <w:t>88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01ECDB">
                    <w:pPr>
                      <w:pStyle w:val="14"/>
                      <w:jc w:val="center"/>
                    </w:pPr>
                    <w:r>
                      <w:fldChar w:fldCharType="begin"/>
                    </w:r>
                    <w:r>
                      <w:instrText xml:space="preserve"> PAGE   \* MERGEFORMAT </w:instrText>
                    </w:r>
                    <w:r>
                      <w:fldChar w:fldCharType="separate"/>
                    </w:r>
                    <w:r>
                      <w:rPr>
                        <w:lang w:val="zh-CN"/>
                      </w:rPr>
                      <w:t>88</w:t>
                    </w:r>
                    <w:r>
                      <w:rPr>
                        <w:lang w:val="zh-CN"/>
                      </w:rPr>
                      <w:fldChar w:fldCharType="end"/>
                    </w:r>
                  </w:p>
                </w:txbxContent>
              </v:textbox>
            </v:shape>
          </w:pict>
        </mc:Fallback>
      </mc:AlternateContent>
    </w:r>
  </w:p>
  <w:p w14:paraId="424A739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EFB4">
    <w:pPr>
      <w:pStyle w:val="14"/>
      <w:framePr w:wrap="around" w:vAnchor="text" w:hAnchor="margin" w:xAlign="center" w:y="1"/>
      <w:rPr>
        <w:rStyle w:val="27"/>
      </w:rPr>
    </w:pPr>
    <w:r>
      <w:fldChar w:fldCharType="begin"/>
    </w:r>
    <w:r>
      <w:rPr>
        <w:rStyle w:val="27"/>
      </w:rPr>
      <w:instrText xml:space="preserve">PAGE  </w:instrText>
    </w:r>
    <w:r>
      <w:fldChar w:fldCharType="end"/>
    </w:r>
  </w:p>
  <w:p w14:paraId="008103A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4AC0">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F5C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B9C2C40"/>
    <w:multiLevelType w:val="singleLevel"/>
    <w:tmpl w:val="5B9C2C40"/>
    <w:lvl w:ilvl="0" w:tentative="0">
      <w:start w:val="1"/>
      <w:numFmt w:val="decimal"/>
      <w:pStyle w:val="8"/>
      <w:lvlText w:val="%1."/>
      <w:lvlJc w:val="left"/>
      <w:pPr>
        <w:tabs>
          <w:tab w:val="left" w:pos="360"/>
        </w:tabs>
        <w:ind w:left="360" w:hanging="360"/>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6A8B9BFB"/>
    <w:multiLevelType w:val="singleLevel"/>
    <w:tmpl w:val="6A8B9BFB"/>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MTg5NjNhZTQ1MWU2OTkwNjIyZTQ3MTEwZDQwMjkifQ=="/>
  </w:docVars>
  <w:rsids>
    <w:rsidRoot w:val="4475018B"/>
    <w:rsid w:val="010109B1"/>
    <w:rsid w:val="018302A6"/>
    <w:rsid w:val="01E45660"/>
    <w:rsid w:val="02E62FD5"/>
    <w:rsid w:val="03FB3E3E"/>
    <w:rsid w:val="06156D8D"/>
    <w:rsid w:val="06231059"/>
    <w:rsid w:val="06B64006"/>
    <w:rsid w:val="06E545F9"/>
    <w:rsid w:val="09BF7F4D"/>
    <w:rsid w:val="0B306FCD"/>
    <w:rsid w:val="0C3D7288"/>
    <w:rsid w:val="0D04554B"/>
    <w:rsid w:val="0E412C4A"/>
    <w:rsid w:val="0E5B5141"/>
    <w:rsid w:val="0EFD6F28"/>
    <w:rsid w:val="0F5A6AAB"/>
    <w:rsid w:val="115D6F69"/>
    <w:rsid w:val="11AF3D74"/>
    <w:rsid w:val="15B11677"/>
    <w:rsid w:val="16026F29"/>
    <w:rsid w:val="167D5907"/>
    <w:rsid w:val="18102B54"/>
    <w:rsid w:val="191C3F22"/>
    <w:rsid w:val="19457D31"/>
    <w:rsid w:val="1A9D2AD8"/>
    <w:rsid w:val="1B8B3E0E"/>
    <w:rsid w:val="1BA40D1D"/>
    <w:rsid w:val="1BDF1CFF"/>
    <w:rsid w:val="1D8F5EC9"/>
    <w:rsid w:val="1DE90DDE"/>
    <w:rsid w:val="1F5D0CE0"/>
    <w:rsid w:val="20361E03"/>
    <w:rsid w:val="208F4870"/>
    <w:rsid w:val="244603E5"/>
    <w:rsid w:val="27AD1BDE"/>
    <w:rsid w:val="28A73FFF"/>
    <w:rsid w:val="28DB6D96"/>
    <w:rsid w:val="2A440088"/>
    <w:rsid w:val="2A7149DB"/>
    <w:rsid w:val="2B232C3B"/>
    <w:rsid w:val="301A404A"/>
    <w:rsid w:val="30224ECD"/>
    <w:rsid w:val="309A0BB3"/>
    <w:rsid w:val="30A31A8D"/>
    <w:rsid w:val="313D092E"/>
    <w:rsid w:val="35271F82"/>
    <w:rsid w:val="36444724"/>
    <w:rsid w:val="37FA179E"/>
    <w:rsid w:val="38E927FD"/>
    <w:rsid w:val="3B8958B4"/>
    <w:rsid w:val="3B90563B"/>
    <w:rsid w:val="3BBB3D79"/>
    <w:rsid w:val="3BF83B9D"/>
    <w:rsid w:val="3C362EA8"/>
    <w:rsid w:val="3D08008A"/>
    <w:rsid w:val="3D805C71"/>
    <w:rsid w:val="3DF05E23"/>
    <w:rsid w:val="3FA63B6A"/>
    <w:rsid w:val="40E66AEB"/>
    <w:rsid w:val="41554F5F"/>
    <w:rsid w:val="42616780"/>
    <w:rsid w:val="42C5619A"/>
    <w:rsid w:val="4475018B"/>
    <w:rsid w:val="449727A2"/>
    <w:rsid w:val="470B662B"/>
    <w:rsid w:val="486B27F5"/>
    <w:rsid w:val="495119CD"/>
    <w:rsid w:val="49717D16"/>
    <w:rsid w:val="4A353EAF"/>
    <w:rsid w:val="4AC75F3F"/>
    <w:rsid w:val="4B342F48"/>
    <w:rsid w:val="4DAF642E"/>
    <w:rsid w:val="4E3526DC"/>
    <w:rsid w:val="4F0346F0"/>
    <w:rsid w:val="539A07A5"/>
    <w:rsid w:val="54326A02"/>
    <w:rsid w:val="550C7676"/>
    <w:rsid w:val="55777ACD"/>
    <w:rsid w:val="557D7594"/>
    <w:rsid w:val="570F61EE"/>
    <w:rsid w:val="584A4335"/>
    <w:rsid w:val="586D4909"/>
    <w:rsid w:val="586D6F31"/>
    <w:rsid w:val="58E572B1"/>
    <w:rsid w:val="58EF132E"/>
    <w:rsid w:val="595557C7"/>
    <w:rsid w:val="5E0E05DA"/>
    <w:rsid w:val="5E3353DB"/>
    <w:rsid w:val="5F8864B2"/>
    <w:rsid w:val="62984FA8"/>
    <w:rsid w:val="63992A36"/>
    <w:rsid w:val="662851D4"/>
    <w:rsid w:val="66F73D93"/>
    <w:rsid w:val="673B0C58"/>
    <w:rsid w:val="67492377"/>
    <w:rsid w:val="69154240"/>
    <w:rsid w:val="69C0525F"/>
    <w:rsid w:val="6A563816"/>
    <w:rsid w:val="6A6863DF"/>
    <w:rsid w:val="6BF85B11"/>
    <w:rsid w:val="6C902803"/>
    <w:rsid w:val="6FA03350"/>
    <w:rsid w:val="706229DF"/>
    <w:rsid w:val="70A32456"/>
    <w:rsid w:val="75BC74B5"/>
    <w:rsid w:val="768D7E3D"/>
    <w:rsid w:val="76E8316C"/>
    <w:rsid w:val="777B2538"/>
    <w:rsid w:val="7A464C88"/>
    <w:rsid w:val="7D456F51"/>
    <w:rsid w:val="7E346013"/>
    <w:rsid w:val="7F1E445E"/>
    <w:rsid w:val="7FD97EA2"/>
    <w:rsid w:val="7FE1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kern w:val="0"/>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MS Serif" w:eastAsia="微软雅黑" w:cs="微软雅黑"/>
      <w:color w:val="000000"/>
      <w:sz w:val="24"/>
      <w:szCs w:val="24"/>
      <w:lang w:val="en-US" w:eastAsia="zh-CN" w:bidi="ar-SA"/>
    </w:rPr>
  </w:style>
  <w:style w:type="paragraph" w:styleId="4">
    <w:name w:val="Body Text"/>
    <w:basedOn w:val="1"/>
    <w:next w:val="1"/>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2"/>
      </w:numPr>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rPr>
      <w:kern w:val="0"/>
      <w:sz w:val="20"/>
    </w:rPr>
  </w:style>
  <w:style w:type="paragraph" w:styleId="11">
    <w:name w:val="Body Text 3"/>
    <w:basedOn w:val="1"/>
    <w:qFormat/>
    <w:uiPriority w:val="0"/>
    <w:pPr>
      <w:spacing w:line="500" w:lineRule="exact"/>
    </w:pPr>
    <w:rPr>
      <w:b/>
      <w:bCs/>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0"/>
        <w:tab w:val="left" w:pos="8306"/>
      </w:tabs>
      <w:snapToGrid w:val="0"/>
      <w:jc w:val="center"/>
    </w:pPr>
    <w:rPr>
      <w:kern w:val="0"/>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Indent 3"/>
    <w:basedOn w:val="1"/>
    <w:qFormat/>
    <w:uiPriority w:val="0"/>
    <w:pPr>
      <w:spacing w:after="120"/>
      <w:ind w:left="420" w:leftChars="200"/>
    </w:pPr>
    <w:rPr>
      <w:kern w:val="0"/>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4"/>
    <w:qFormat/>
    <w:uiPriority w:val="0"/>
    <w:pPr>
      <w:widowControl/>
      <w:spacing w:before="156" w:beforeLines="50" w:after="156" w:afterLines="50" w:line="360" w:lineRule="auto"/>
      <w:ind w:right="-120" w:firstLine="476"/>
    </w:pPr>
    <w:rPr>
      <w:rFonts w:hAnsi="宋体"/>
      <w:sz w:val="24"/>
    </w:rPr>
  </w:style>
  <w:style w:type="paragraph" w:styleId="22">
    <w:name w:val="Body Text First Indent 2"/>
    <w:basedOn w:val="12"/>
    <w:unhideWhenUsed/>
    <w:qFormat/>
    <w:uiPriority w:val="99"/>
    <w:pPr>
      <w:spacing w:after="120"/>
      <w:ind w:left="420" w:leftChars="200" w:firstLine="420" w:firstLineChars="200"/>
    </w:pPr>
    <w:rPr>
      <w:rFonts w:ascii="Times New Roman" w:hAnsi="等线" w:eastAsia="宋体"/>
      <w:kern w:val="2"/>
      <w:sz w:val="21"/>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99"/>
    <w:rPr>
      <w:color w:val="000000"/>
      <w:u w:val="none"/>
    </w:rPr>
  </w:style>
  <w:style w:type="paragraph" w:styleId="29">
    <w:name w:val="List Paragraph"/>
    <w:basedOn w:val="1"/>
    <w:qFormat/>
    <w:uiPriority w:val="99"/>
    <w:pPr>
      <w:ind w:firstLine="420" w:firstLineChars="200"/>
    </w:pPr>
  </w:style>
  <w:style w:type="paragraph" w:customStyle="1" w:styleId="30">
    <w:name w:val="*正文"/>
    <w:basedOn w:val="1"/>
    <w:qFormat/>
    <w:uiPriority w:val="0"/>
    <w:pPr>
      <w:spacing w:line="360" w:lineRule="auto"/>
      <w:ind w:firstLine="200" w:firstLineChars="200"/>
    </w:pPr>
    <w:rPr>
      <w:rFonts w:ascii="宋体" w:hAnsi="宋体"/>
      <w:kern w:val="0"/>
      <w:sz w:val="24"/>
    </w:rPr>
  </w:style>
  <w:style w:type="paragraph" w:customStyle="1" w:styleId="31">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paragraph" w:customStyle="1" w:styleId="3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3">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34">
    <w:name w:val="font11"/>
    <w:basedOn w:val="25"/>
    <w:qFormat/>
    <w:uiPriority w:val="0"/>
    <w:rPr>
      <w:rFonts w:hint="eastAsia" w:ascii="宋体" w:hAnsi="宋体" w:eastAsia="宋体" w:cs="宋体"/>
      <w:color w:val="000000"/>
      <w:sz w:val="24"/>
      <w:szCs w:val="24"/>
      <w:u w:val="none"/>
    </w:rPr>
  </w:style>
  <w:style w:type="character" w:customStyle="1" w:styleId="35">
    <w:name w:val="style11"/>
    <w:qFormat/>
    <w:uiPriority w:val="0"/>
    <w:rPr>
      <w:rFonts w:hint="eastAsia" w:ascii="华文行楷" w:eastAsia="华文行楷"/>
      <w:b/>
      <w:bCs/>
      <w:color w:val="339933"/>
      <w:sz w:val="69"/>
      <w:szCs w:val="69"/>
    </w:rPr>
  </w:style>
  <w:style w:type="paragraph" w:customStyle="1" w:styleId="36">
    <w:name w:val="正文文本首行缩进1"/>
    <w:basedOn w:val="4"/>
    <w:qFormat/>
    <w:uiPriority w:val="0"/>
    <w:pPr>
      <w:ind w:firstLine="100" w:firstLineChars="100"/>
    </w:pPr>
  </w:style>
  <w:style w:type="character" w:customStyle="1" w:styleId="37">
    <w:name w:val="font61"/>
    <w:basedOn w:val="25"/>
    <w:qFormat/>
    <w:uiPriority w:val="0"/>
    <w:rPr>
      <w:rFonts w:hint="eastAsia" w:ascii="仿宋" w:hAnsi="仿宋" w:eastAsia="仿宋" w:cs="仿宋"/>
      <w:color w:val="FF0000"/>
      <w:sz w:val="28"/>
      <w:szCs w:val="28"/>
      <w:u w:val="none"/>
    </w:rPr>
  </w:style>
  <w:style w:type="character" w:customStyle="1" w:styleId="38">
    <w:name w:val="_Style 4"/>
    <w:basedOn w:val="25"/>
    <w:qFormat/>
    <w:uiPriority w:val="19"/>
    <w:rPr>
      <w:i/>
      <w:iCs/>
      <w:color w:val="808080"/>
    </w:rPr>
  </w:style>
  <w:style w:type="character" w:customStyle="1" w:styleId="39">
    <w:name w:val="font51"/>
    <w:basedOn w:val="25"/>
    <w:qFormat/>
    <w:uiPriority w:val="0"/>
    <w:rPr>
      <w:rFonts w:hint="eastAsia" w:ascii="仿宋" w:hAnsi="仿宋" w:eastAsia="仿宋" w:cs="仿宋"/>
      <w:color w:val="000000"/>
      <w:sz w:val="28"/>
      <w:szCs w:val="28"/>
      <w:u w:val="none"/>
    </w:rPr>
  </w:style>
  <w:style w:type="character" w:customStyle="1" w:styleId="40">
    <w:name w:val="font01"/>
    <w:basedOn w:val="25"/>
    <w:qFormat/>
    <w:uiPriority w:val="0"/>
    <w:rPr>
      <w:rFonts w:hint="eastAsia" w:ascii="宋体" w:hAnsi="宋体" w:eastAsia="宋体" w:cs="宋体"/>
      <w:color w:val="000000"/>
      <w:sz w:val="24"/>
      <w:szCs w:val="24"/>
      <w:u w:val="none"/>
    </w:rPr>
  </w:style>
  <w:style w:type="character" w:customStyle="1" w:styleId="41">
    <w:name w:val="font41"/>
    <w:basedOn w:val="2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8591</Words>
  <Characters>9034</Characters>
  <Lines>0</Lines>
  <Paragraphs>0</Paragraphs>
  <TotalTime>24</TotalTime>
  <ScaleCrop>false</ScaleCrop>
  <LinksUpToDate>false</LinksUpToDate>
  <CharactersWithSpaces>9843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2023-06-25T00:29:00Z</dcterms:created>
  <dc:creator>Administrator</dc:creator>
  <cp:lastModifiedBy>Charles</cp:lastModifiedBy>
  <dcterms:modified xsi:type="dcterms:W3CDTF">2025-02-25T07:27:26Z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0EBB7D6A541D4E65BC65CFC5950C3FB4_13</vt:lpwstr>
  </property>
  <property fmtid="{D5CDD505-2E9C-101B-9397-08002B2CF9AE}" pid="4" name="KSOTemplateDocerSaveRecord">
    <vt:lpwstr>eyJoZGlkIjoiNzJkZjk0MjVmMjM1YzQ5ZjJkNzA3NTI1MWI2YTIzYWUifQ==</vt:lpwstr>
  </property>
</Properties>
</file>